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5EE30" w14:textId="77777777" w:rsidR="007D1EC1" w:rsidRPr="008E5454" w:rsidRDefault="007D1EC1">
      <w:pPr>
        <w:pStyle w:val="Title"/>
        <w:rPr>
          <w:rFonts w:ascii="Calibri" w:hAnsi="Calibri" w:cs="Calibri"/>
          <w:sz w:val="22"/>
          <w:szCs w:val="22"/>
          <w:u w:val="single"/>
        </w:rPr>
      </w:pPr>
      <w:bookmarkStart w:id="0" w:name="_GoBack"/>
      <w:bookmarkEnd w:id="0"/>
    </w:p>
    <w:p w14:paraId="7925EE31" w14:textId="77777777" w:rsidR="007D1EC1" w:rsidRPr="008E5454" w:rsidRDefault="007D1EC1">
      <w:pPr>
        <w:pStyle w:val="Title"/>
        <w:rPr>
          <w:rFonts w:ascii="Calibri" w:hAnsi="Calibri" w:cs="Calibri"/>
          <w:sz w:val="22"/>
          <w:szCs w:val="22"/>
          <w:u w:val="single"/>
        </w:rPr>
      </w:pPr>
    </w:p>
    <w:p w14:paraId="7925EE32" w14:textId="77777777" w:rsidR="007D1EC1" w:rsidRPr="008E5454" w:rsidRDefault="007D1EC1">
      <w:pPr>
        <w:pStyle w:val="Title"/>
        <w:rPr>
          <w:rFonts w:ascii="Calibri" w:hAnsi="Calibri" w:cs="Calibri"/>
          <w:sz w:val="22"/>
          <w:szCs w:val="22"/>
          <w:u w:val="single"/>
        </w:rPr>
      </w:pPr>
    </w:p>
    <w:p w14:paraId="7925EE33" w14:textId="77777777" w:rsidR="007D1EC1" w:rsidRPr="008E5454" w:rsidRDefault="007D1EC1">
      <w:pPr>
        <w:pStyle w:val="Title"/>
        <w:rPr>
          <w:rFonts w:ascii="Calibri" w:hAnsi="Calibri" w:cs="Calibri"/>
          <w:sz w:val="22"/>
          <w:szCs w:val="22"/>
          <w:u w:val="single"/>
        </w:rPr>
      </w:pPr>
    </w:p>
    <w:p w14:paraId="7925EE34" w14:textId="77777777" w:rsidR="00377D2A" w:rsidRPr="008E5454" w:rsidRDefault="00377D2A">
      <w:pPr>
        <w:pStyle w:val="Title"/>
        <w:rPr>
          <w:rFonts w:ascii="Calibri" w:hAnsi="Calibri" w:cs="Calibri"/>
          <w:sz w:val="22"/>
          <w:szCs w:val="22"/>
          <w:u w:val="single"/>
        </w:rPr>
      </w:pPr>
      <w:r w:rsidRPr="008E5454">
        <w:rPr>
          <w:rFonts w:ascii="Calibri" w:hAnsi="Calibri" w:cs="Calibri"/>
          <w:sz w:val="22"/>
          <w:szCs w:val="22"/>
          <w:u w:val="single"/>
        </w:rPr>
        <w:t>DÚN LAOGHAIRE - RATHDOWN COUNTY COUNCIL</w:t>
      </w:r>
    </w:p>
    <w:p w14:paraId="7925EE35" w14:textId="77777777" w:rsidR="00377D2A" w:rsidRPr="008E5454" w:rsidRDefault="00377D2A">
      <w:pPr>
        <w:pStyle w:val="Subtitle"/>
        <w:rPr>
          <w:rFonts w:ascii="Calibri" w:hAnsi="Calibri" w:cs="Calibri"/>
          <w:sz w:val="22"/>
          <w:szCs w:val="22"/>
        </w:rPr>
      </w:pPr>
      <w:r w:rsidRPr="008E5454">
        <w:rPr>
          <w:rFonts w:ascii="Calibri" w:hAnsi="Calibri" w:cs="Calibri"/>
          <w:sz w:val="22"/>
          <w:szCs w:val="22"/>
          <w:u w:val="single"/>
        </w:rPr>
        <w:t>Comhairle Contae Dhún Laoghaire-Rath an Dúin</w:t>
      </w:r>
    </w:p>
    <w:p w14:paraId="7925EE36" w14:textId="77777777" w:rsidR="00377D2A" w:rsidRPr="008E5454" w:rsidRDefault="00377D2A">
      <w:pPr>
        <w:jc w:val="center"/>
        <w:rPr>
          <w:rFonts w:ascii="Calibri" w:hAnsi="Calibri" w:cs="Calibri"/>
          <w:b/>
          <w:bCs/>
          <w:sz w:val="22"/>
          <w:szCs w:val="22"/>
        </w:rPr>
      </w:pPr>
    </w:p>
    <w:p w14:paraId="7925EE37" w14:textId="77777777" w:rsidR="00377D2A" w:rsidRPr="008E5454" w:rsidRDefault="00377D2A">
      <w:pPr>
        <w:jc w:val="center"/>
        <w:rPr>
          <w:rFonts w:ascii="Calibri" w:hAnsi="Calibri" w:cs="Calibri"/>
          <w:b/>
          <w:bCs/>
          <w:sz w:val="22"/>
          <w:szCs w:val="22"/>
        </w:rPr>
      </w:pPr>
    </w:p>
    <w:p w14:paraId="7925EE38" w14:textId="77777777" w:rsidR="00D23E1B" w:rsidRPr="007073B5" w:rsidRDefault="004B4603">
      <w:pPr>
        <w:pStyle w:val="BodyText"/>
        <w:ind w:left="360"/>
        <w:rPr>
          <w:rFonts w:ascii="Calibri" w:hAnsi="Calibri" w:cs="Calibri"/>
          <w:sz w:val="22"/>
          <w:szCs w:val="22"/>
          <w:u w:val="single"/>
        </w:rPr>
      </w:pPr>
      <w:r w:rsidRPr="00BC17FE">
        <w:rPr>
          <w:rFonts w:ascii="Calibri" w:hAnsi="Calibri" w:cs="Calibri"/>
          <w:sz w:val="22"/>
          <w:szCs w:val="22"/>
          <w:u w:val="single"/>
        </w:rPr>
        <w:t>EXECUTIVE</w:t>
      </w:r>
      <w:r w:rsidR="00377D2A" w:rsidRPr="00BC17FE">
        <w:rPr>
          <w:rFonts w:ascii="Calibri" w:hAnsi="Calibri" w:cs="Calibri"/>
          <w:sz w:val="22"/>
          <w:szCs w:val="22"/>
          <w:u w:val="single"/>
        </w:rPr>
        <w:t xml:space="preserve"> </w:t>
      </w:r>
      <w:r w:rsidR="0034750A" w:rsidRPr="00BC17FE">
        <w:rPr>
          <w:rFonts w:ascii="Calibri" w:hAnsi="Calibri" w:cs="Calibri"/>
          <w:sz w:val="22"/>
          <w:szCs w:val="22"/>
          <w:u w:val="single"/>
        </w:rPr>
        <w:t>PLANNER</w:t>
      </w:r>
      <w:r w:rsidR="00377D2A" w:rsidRPr="00BC17FE">
        <w:rPr>
          <w:rFonts w:ascii="Calibri" w:hAnsi="Calibri" w:cs="Calibri"/>
          <w:sz w:val="22"/>
          <w:szCs w:val="22"/>
          <w:u w:val="single"/>
        </w:rPr>
        <w:t xml:space="preserve"> –</w:t>
      </w:r>
      <w:r w:rsidR="00C8536F" w:rsidRPr="00BC17FE">
        <w:rPr>
          <w:rFonts w:ascii="Calibri" w:hAnsi="Calibri" w:cs="Calibri"/>
          <w:sz w:val="22"/>
          <w:szCs w:val="22"/>
          <w:u w:val="single"/>
        </w:rPr>
        <w:t xml:space="preserve"> </w:t>
      </w:r>
      <w:r w:rsidR="0034750A" w:rsidRPr="007073B5">
        <w:rPr>
          <w:rFonts w:ascii="Calibri" w:hAnsi="Calibri" w:cs="Calibri"/>
          <w:sz w:val="22"/>
          <w:szCs w:val="22"/>
          <w:u w:val="single"/>
        </w:rPr>
        <w:t>COMP. I.D.</w:t>
      </w:r>
      <w:r w:rsidR="00706C3E" w:rsidRPr="007073B5">
        <w:rPr>
          <w:rFonts w:ascii="Calibri" w:hAnsi="Calibri" w:cs="Calibri"/>
          <w:sz w:val="22"/>
          <w:szCs w:val="22"/>
          <w:u w:val="single"/>
        </w:rPr>
        <w:t xml:space="preserve"> </w:t>
      </w:r>
      <w:r w:rsidR="00C52263" w:rsidRPr="007073B5">
        <w:rPr>
          <w:rFonts w:ascii="Calibri" w:hAnsi="Calibri" w:cs="Calibri"/>
          <w:color w:val="242424"/>
          <w:sz w:val="21"/>
          <w:szCs w:val="21"/>
          <w:u w:val="single"/>
          <w:shd w:val="clear" w:color="auto" w:fill="FFFFFF"/>
        </w:rPr>
        <w:t>009689 </w:t>
      </w:r>
    </w:p>
    <w:p w14:paraId="7925EE39" w14:textId="77777777" w:rsidR="00377D2A" w:rsidRPr="008E5454" w:rsidRDefault="00377D2A">
      <w:pPr>
        <w:jc w:val="center"/>
        <w:rPr>
          <w:rFonts w:ascii="Calibri" w:hAnsi="Calibri" w:cs="Calibri"/>
          <w:b/>
          <w:bCs/>
          <w:sz w:val="22"/>
          <w:szCs w:val="22"/>
        </w:rPr>
      </w:pPr>
    </w:p>
    <w:p w14:paraId="7925EE3A" w14:textId="77777777" w:rsidR="00377D2A" w:rsidRPr="008E5454" w:rsidRDefault="00377D2A">
      <w:pPr>
        <w:pStyle w:val="Heading1"/>
        <w:rPr>
          <w:rFonts w:ascii="Calibri" w:hAnsi="Calibri" w:cs="Calibri"/>
          <w:sz w:val="22"/>
          <w:szCs w:val="22"/>
        </w:rPr>
      </w:pPr>
      <w:r w:rsidRPr="008E5454">
        <w:rPr>
          <w:rFonts w:ascii="Calibri" w:hAnsi="Calibri" w:cs="Calibri"/>
          <w:sz w:val="22"/>
          <w:szCs w:val="22"/>
        </w:rPr>
        <w:t>QUALIFICATIONS</w:t>
      </w:r>
    </w:p>
    <w:p w14:paraId="7925EE3B" w14:textId="77777777" w:rsidR="00377D2A" w:rsidRPr="008E5454" w:rsidRDefault="00377D2A">
      <w:pPr>
        <w:rPr>
          <w:rFonts w:ascii="Calibri" w:hAnsi="Calibri" w:cs="Calibri"/>
          <w:sz w:val="22"/>
          <w:szCs w:val="22"/>
        </w:rPr>
      </w:pPr>
    </w:p>
    <w:p w14:paraId="7925EE3C" w14:textId="77777777" w:rsidR="00377D2A" w:rsidRPr="008E5454" w:rsidRDefault="00377D2A">
      <w:pPr>
        <w:rPr>
          <w:rFonts w:ascii="Calibri" w:hAnsi="Calibri" w:cs="Calibri"/>
          <w:sz w:val="22"/>
          <w:szCs w:val="22"/>
        </w:rPr>
      </w:pPr>
    </w:p>
    <w:p w14:paraId="7925EE3D" w14:textId="77777777" w:rsidR="00377D2A" w:rsidRPr="008E5454" w:rsidRDefault="00377D2A">
      <w:pPr>
        <w:numPr>
          <w:ilvl w:val="0"/>
          <w:numId w:val="1"/>
        </w:numPr>
        <w:rPr>
          <w:rFonts w:ascii="Calibri" w:hAnsi="Calibri" w:cs="Calibri"/>
          <w:b/>
          <w:bCs/>
          <w:sz w:val="22"/>
          <w:szCs w:val="22"/>
        </w:rPr>
      </w:pPr>
      <w:r w:rsidRPr="008E5454">
        <w:rPr>
          <w:rFonts w:ascii="Calibri" w:hAnsi="Calibri" w:cs="Calibri"/>
          <w:b/>
          <w:bCs/>
          <w:sz w:val="22"/>
          <w:szCs w:val="22"/>
        </w:rPr>
        <w:t>CHARACTER:</w:t>
      </w:r>
    </w:p>
    <w:p w14:paraId="7925EE3E" w14:textId="77777777" w:rsidR="00377D2A" w:rsidRPr="008E5454" w:rsidRDefault="00377D2A">
      <w:pPr>
        <w:rPr>
          <w:rFonts w:ascii="Calibri" w:hAnsi="Calibri" w:cs="Calibri"/>
          <w:b/>
          <w:bCs/>
          <w:sz w:val="22"/>
          <w:szCs w:val="22"/>
          <w:u w:val="single"/>
        </w:rPr>
      </w:pPr>
    </w:p>
    <w:p w14:paraId="7925EE3F" w14:textId="77777777" w:rsidR="00377D2A" w:rsidRPr="008E5454" w:rsidRDefault="00377D2A">
      <w:pPr>
        <w:ind w:left="720"/>
        <w:rPr>
          <w:rFonts w:ascii="Calibri" w:hAnsi="Calibri" w:cs="Calibri"/>
          <w:sz w:val="22"/>
          <w:szCs w:val="22"/>
        </w:rPr>
      </w:pPr>
      <w:r w:rsidRPr="008E5454">
        <w:rPr>
          <w:rFonts w:ascii="Calibri" w:hAnsi="Calibri" w:cs="Calibri"/>
          <w:sz w:val="22"/>
          <w:szCs w:val="22"/>
        </w:rPr>
        <w:t>Candidates shall be of good character.</w:t>
      </w:r>
    </w:p>
    <w:p w14:paraId="7925EE40" w14:textId="77777777" w:rsidR="00377D2A" w:rsidRPr="008E5454" w:rsidRDefault="00377D2A">
      <w:pPr>
        <w:rPr>
          <w:rFonts w:ascii="Calibri" w:hAnsi="Calibri" w:cs="Calibri"/>
          <w:sz w:val="22"/>
          <w:szCs w:val="22"/>
        </w:rPr>
      </w:pPr>
    </w:p>
    <w:p w14:paraId="7925EE41" w14:textId="77777777" w:rsidR="00377D2A" w:rsidRPr="008E5454" w:rsidRDefault="00377D2A">
      <w:pPr>
        <w:numPr>
          <w:ilvl w:val="0"/>
          <w:numId w:val="1"/>
        </w:numPr>
        <w:rPr>
          <w:rFonts w:ascii="Calibri" w:hAnsi="Calibri" w:cs="Calibri"/>
          <w:b/>
          <w:bCs/>
          <w:sz w:val="22"/>
          <w:szCs w:val="22"/>
        </w:rPr>
      </w:pPr>
      <w:r w:rsidRPr="008E5454">
        <w:rPr>
          <w:rFonts w:ascii="Calibri" w:hAnsi="Calibri" w:cs="Calibri"/>
          <w:b/>
          <w:bCs/>
          <w:sz w:val="22"/>
          <w:szCs w:val="22"/>
        </w:rPr>
        <w:t>HEALTH:</w:t>
      </w:r>
    </w:p>
    <w:p w14:paraId="7925EE42" w14:textId="77777777" w:rsidR="00377D2A" w:rsidRPr="008E5454" w:rsidRDefault="00377D2A">
      <w:pPr>
        <w:rPr>
          <w:rFonts w:ascii="Calibri" w:hAnsi="Calibri" w:cs="Calibri"/>
          <w:b/>
          <w:bCs/>
          <w:sz w:val="22"/>
          <w:szCs w:val="22"/>
        </w:rPr>
      </w:pPr>
    </w:p>
    <w:p w14:paraId="7925EE43" w14:textId="77777777" w:rsidR="00377D2A" w:rsidRPr="008E5454" w:rsidRDefault="00377D2A">
      <w:pPr>
        <w:pStyle w:val="BodyTextIndent"/>
        <w:rPr>
          <w:rFonts w:ascii="Calibri" w:hAnsi="Calibri" w:cs="Calibri"/>
          <w:sz w:val="22"/>
          <w:szCs w:val="22"/>
        </w:rPr>
      </w:pPr>
      <w:r w:rsidRPr="008E5454">
        <w:rPr>
          <w:rFonts w:ascii="Calibri" w:hAnsi="Calibri" w:cs="Calibri"/>
          <w:sz w:val="22"/>
          <w:szCs w:val="22"/>
        </w:rPr>
        <w:t>Candidates must be in a state of health such as would indicate a reasonable prospect of ability to render regular and efficient service.</w:t>
      </w:r>
    </w:p>
    <w:p w14:paraId="7925EE44" w14:textId="77777777" w:rsidR="00377D2A" w:rsidRPr="008E5454" w:rsidRDefault="00377D2A">
      <w:pPr>
        <w:ind w:left="720"/>
        <w:rPr>
          <w:rFonts w:ascii="Calibri" w:hAnsi="Calibri" w:cs="Calibri"/>
          <w:sz w:val="22"/>
          <w:szCs w:val="22"/>
        </w:rPr>
      </w:pPr>
    </w:p>
    <w:p w14:paraId="7925EE45" w14:textId="77777777" w:rsidR="00377D2A" w:rsidRPr="008E5454" w:rsidRDefault="00377D2A">
      <w:pPr>
        <w:ind w:left="720"/>
        <w:rPr>
          <w:rFonts w:ascii="Calibri" w:hAnsi="Calibri" w:cs="Calibri"/>
          <w:sz w:val="22"/>
          <w:szCs w:val="22"/>
        </w:rPr>
      </w:pPr>
      <w:r w:rsidRPr="008E5454">
        <w:rPr>
          <w:rFonts w:ascii="Calibri" w:hAnsi="Calibri" w:cs="Calibri"/>
          <w:sz w:val="22"/>
          <w:szCs w:val="22"/>
        </w:rPr>
        <w:t>For the purpose of satisfying the requirement as to health, it will be necessary for each successful candidate, before he/she is appointed, to undergo at his/her expense, a medical examination by a qualified medical practitioner to be nominated by the Local Authority.  On taking up employment, the expense of the medical examination will be refunded to the candidate.</w:t>
      </w:r>
    </w:p>
    <w:p w14:paraId="7925EE46" w14:textId="77777777" w:rsidR="00377D2A" w:rsidRPr="008E5454" w:rsidRDefault="00377D2A">
      <w:pPr>
        <w:rPr>
          <w:rFonts w:ascii="Calibri" w:hAnsi="Calibri" w:cs="Calibri"/>
          <w:sz w:val="22"/>
          <w:szCs w:val="22"/>
        </w:rPr>
      </w:pPr>
    </w:p>
    <w:p w14:paraId="7925EE47" w14:textId="77777777" w:rsidR="00377D2A" w:rsidRPr="008E5454" w:rsidRDefault="00377D2A">
      <w:pPr>
        <w:numPr>
          <w:ilvl w:val="0"/>
          <w:numId w:val="1"/>
        </w:numPr>
        <w:rPr>
          <w:rFonts w:ascii="Calibri" w:hAnsi="Calibri" w:cs="Calibri"/>
          <w:b/>
          <w:bCs/>
          <w:sz w:val="22"/>
          <w:szCs w:val="22"/>
        </w:rPr>
      </w:pPr>
      <w:r w:rsidRPr="008E5454">
        <w:rPr>
          <w:rFonts w:ascii="Calibri" w:hAnsi="Calibri" w:cs="Calibri"/>
          <w:b/>
          <w:bCs/>
          <w:sz w:val="22"/>
          <w:szCs w:val="22"/>
        </w:rPr>
        <w:t>EDUCATION, TRAINING, EXPERIENCE, ETC.</w:t>
      </w:r>
    </w:p>
    <w:p w14:paraId="7925EE48" w14:textId="77777777" w:rsidR="00377D2A" w:rsidRPr="008E5454" w:rsidRDefault="00377D2A">
      <w:pPr>
        <w:rPr>
          <w:rFonts w:ascii="Calibri" w:hAnsi="Calibri" w:cs="Calibri"/>
          <w:b/>
          <w:bCs/>
          <w:sz w:val="22"/>
          <w:szCs w:val="22"/>
        </w:rPr>
      </w:pPr>
    </w:p>
    <w:p w14:paraId="7925EE49" w14:textId="77777777" w:rsidR="00377D2A" w:rsidRPr="008E5454" w:rsidRDefault="00377D2A">
      <w:pPr>
        <w:pStyle w:val="BodyTextIndent3"/>
        <w:jc w:val="left"/>
        <w:rPr>
          <w:rFonts w:ascii="Calibri" w:hAnsi="Calibri" w:cs="Calibri"/>
          <w:b w:val="0"/>
          <w:bCs w:val="0"/>
          <w:sz w:val="22"/>
          <w:szCs w:val="22"/>
        </w:rPr>
      </w:pPr>
      <w:r w:rsidRPr="008E5454">
        <w:rPr>
          <w:rFonts w:ascii="Calibri" w:hAnsi="Calibri" w:cs="Calibri"/>
          <w:b w:val="0"/>
          <w:bCs w:val="0"/>
          <w:sz w:val="22"/>
          <w:szCs w:val="22"/>
        </w:rPr>
        <w:t>Each candidate must, on the latest date for receipt of completed application forms:</w:t>
      </w:r>
    </w:p>
    <w:p w14:paraId="7925EE4A" w14:textId="77777777" w:rsidR="00377D2A" w:rsidRPr="008E5454" w:rsidRDefault="00377D2A">
      <w:pPr>
        <w:ind w:left="720"/>
        <w:jc w:val="both"/>
        <w:rPr>
          <w:rFonts w:ascii="Calibri" w:hAnsi="Calibri" w:cs="Calibri"/>
          <w:sz w:val="22"/>
          <w:szCs w:val="22"/>
        </w:rPr>
      </w:pPr>
    </w:p>
    <w:p w14:paraId="7925EE4B" w14:textId="77777777" w:rsidR="0034750A" w:rsidRPr="008E5454" w:rsidRDefault="008A1356" w:rsidP="008A1356">
      <w:pPr>
        <w:numPr>
          <w:ilvl w:val="0"/>
          <w:numId w:val="17"/>
        </w:numPr>
        <w:tabs>
          <w:tab w:val="left" w:pos="1134"/>
          <w:tab w:val="left" w:pos="1701"/>
        </w:tabs>
        <w:suppressAutoHyphens/>
        <w:rPr>
          <w:rFonts w:ascii="Calibri" w:hAnsi="Calibri" w:cs="Calibri"/>
          <w:spacing w:val="-3"/>
          <w:sz w:val="22"/>
          <w:szCs w:val="22"/>
        </w:rPr>
      </w:pPr>
      <w:r w:rsidRPr="008E5454">
        <w:rPr>
          <w:rFonts w:ascii="Calibri" w:hAnsi="Calibri" w:cs="Calibri"/>
          <w:spacing w:val="-3"/>
          <w:sz w:val="22"/>
          <w:szCs w:val="22"/>
        </w:rPr>
        <w:t>hold an honours degree (level 8 in the National Framework of Qualifications) in Planning;</w:t>
      </w:r>
    </w:p>
    <w:p w14:paraId="7925EE4C" w14:textId="77777777" w:rsidR="008A1356" w:rsidRPr="008E5454" w:rsidRDefault="008A1356" w:rsidP="008A1356">
      <w:pPr>
        <w:tabs>
          <w:tab w:val="left" w:pos="1134"/>
          <w:tab w:val="left" w:pos="1701"/>
        </w:tabs>
        <w:suppressAutoHyphens/>
        <w:ind w:left="1695"/>
        <w:rPr>
          <w:rFonts w:ascii="Calibri" w:hAnsi="Calibri" w:cs="Calibri"/>
          <w:spacing w:val="-3"/>
          <w:sz w:val="22"/>
          <w:szCs w:val="22"/>
        </w:rPr>
      </w:pPr>
    </w:p>
    <w:p w14:paraId="7925EE4D" w14:textId="77777777" w:rsidR="008A1356" w:rsidRPr="008E5454" w:rsidRDefault="008A1356" w:rsidP="008A1356">
      <w:pPr>
        <w:numPr>
          <w:ilvl w:val="0"/>
          <w:numId w:val="17"/>
        </w:numPr>
        <w:tabs>
          <w:tab w:val="left" w:pos="1134"/>
          <w:tab w:val="left" w:pos="1701"/>
        </w:tabs>
        <w:suppressAutoHyphens/>
        <w:rPr>
          <w:rFonts w:ascii="Calibri" w:hAnsi="Calibri" w:cs="Calibri"/>
          <w:spacing w:val="-3"/>
          <w:sz w:val="22"/>
          <w:szCs w:val="22"/>
        </w:rPr>
      </w:pPr>
      <w:r w:rsidRPr="008E5454">
        <w:rPr>
          <w:rFonts w:ascii="Calibri" w:hAnsi="Calibri" w:cs="Calibri"/>
          <w:spacing w:val="-3"/>
          <w:sz w:val="22"/>
          <w:szCs w:val="22"/>
        </w:rPr>
        <w:t xml:space="preserve">have at least </w:t>
      </w:r>
      <w:r w:rsidR="003B6C03" w:rsidRPr="008E5454">
        <w:rPr>
          <w:rFonts w:ascii="Calibri" w:hAnsi="Calibri" w:cs="Calibri"/>
          <w:spacing w:val="-3"/>
          <w:sz w:val="22"/>
          <w:szCs w:val="22"/>
        </w:rPr>
        <w:t xml:space="preserve">five </w:t>
      </w:r>
      <w:r w:rsidRPr="008E5454">
        <w:rPr>
          <w:rFonts w:ascii="Calibri" w:hAnsi="Calibri" w:cs="Calibri"/>
          <w:spacing w:val="-3"/>
          <w:sz w:val="22"/>
          <w:szCs w:val="22"/>
        </w:rPr>
        <w:t>years satisfactory experience of planning work;</w:t>
      </w:r>
    </w:p>
    <w:p w14:paraId="7925EE4E" w14:textId="77777777" w:rsidR="008A1356" w:rsidRPr="008E5454" w:rsidRDefault="008A1356" w:rsidP="008A1356">
      <w:pPr>
        <w:pStyle w:val="ListParagraph"/>
        <w:rPr>
          <w:rFonts w:ascii="Calibri" w:hAnsi="Calibri" w:cs="Calibri"/>
          <w:spacing w:val="-3"/>
          <w:sz w:val="22"/>
          <w:szCs w:val="22"/>
        </w:rPr>
      </w:pPr>
    </w:p>
    <w:p w14:paraId="7925EE4F" w14:textId="77777777" w:rsidR="008A1356" w:rsidRPr="008E5454" w:rsidRDefault="008A1356" w:rsidP="008A1356">
      <w:pPr>
        <w:numPr>
          <w:ilvl w:val="0"/>
          <w:numId w:val="17"/>
        </w:numPr>
        <w:tabs>
          <w:tab w:val="left" w:pos="1134"/>
          <w:tab w:val="left" w:pos="1701"/>
        </w:tabs>
        <w:suppressAutoHyphens/>
        <w:rPr>
          <w:rFonts w:ascii="Calibri" w:hAnsi="Calibri" w:cs="Calibri"/>
          <w:spacing w:val="-3"/>
          <w:sz w:val="22"/>
          <w:szCs w:val="22"/>
        </w:rPr>
      </w:pPr>
      <w:r w:rsidRPr="008E5454">
        <w:rPr>
          <w:rFonts w:ascii="Calibri" w:hAnsi="Calibri" w:cs="Calibri"/>
          <w:spacing w:val="-3"/>
          <w:sz w:val="22"/>
          <w:szCs w:val="22"/>
        </w:rPr>
        <w:t>possess a high standard of technical training and experience</w:t>
      </w:r>
      <w:r w:rsidR="003B6C03" w:rsidRPr="008E5454">
        <w:rPr>
          <w:rFonts w:ascii="Calibri" w:hAnsi="Calibri" w:cs="Calibri"/>
          <w:spacing w:val="-3"/>
          <w:sz w:val="22"/>
          <w:szCs w:val="22"/>
        </w:rPr>
        <w:t>; and</w:t>
      </w:r>
    </w:p>
    <w:p w14:paraId="7925EE50" w14:textId="77777777" w:rsidR="003B6C03" w:rsidRPr="008E5454" w:rsidRDefault="003B6C03" w:rsidP="003B6C03">
      <w:pPr>
        <w:pStyle w:val="ListParagraph"/>
        <w:rPr>
          <w:rFonts w:ascii="Calibri" w:hAnsi="Calibri" w:cs="Calibri"/>
          <w:spacing w:val="-3"/>
          <w:sz w:val="22"/>
          <w:szCs w:val="22"/>
        </w:rPr>
      </w:pPr>
    </w:p>
    <w:p w14:paraId="7925EE51" w14:textId="77777777" w:rsidR="003B6C03" w:rsidRPr="008E5454" w:rsidRDefault="003B6C03" w:rsidP="008A1356">
      <w:pPr>
        <w:numPr>
          <w:ilvl w:val="0"/>
          <w:numId w:val="17"/>
        </w:numPr>
        <w:tabs>
          <w:tab w:val="left" w:pos="1134"/>
          <w:tab w:val="left" w:pos="1701"/>
        </w:tabs>
        <w:suppressAutoHyphens/>
        <w:rPr>
          <w:rFonts w:ascii="Calibri" w:hAnsi="Calibri" w:cs="Calibri"/>
          <w:spacing w:val="-3"/>
          <w:sz w:val="22"/>
          <w:szCs w:val="22"/>
        </w:rPr>
      </w:pPr>
      <w:r w:rsidRPr="008E5454">
        <w:rPr>
          <w:rFonts w:ascii="Calibri" w:hAnsi="Calibri" w:cs="Calibri"/>
          <w:spacing w:val="-3"/>
          <w:sz w:val="22"/>
          <w:szCs w:val="22"/>
        </w:rPr>
        <w:t>possess a high standard of administration experience.</w:t>
      </w:r>
    </w:p>
    <w:p w14:paraId="7925EE52" w14:textId="77777777" w:rsidR="0034750A" w:rsidRPr="008E5454" w:rsidRDefault="0034750A" w:rsidP="0034750A">
      <w:pPr>
        <w:tabs>
          <w:tab w:val="left" w:pos="1134"/>
          <w:tab w:val="left" w:pos="1701"/>
        </w:tabs>
        <w:suppressAutoHyphens/>
        <w:ind w:left="1440" w:hanging="720"/>
        <w:rPr>
          <w:rFonts w:ascii="Calibri" w:hAnsi="Calibri" w:cs="Calibri"/>
          <w:spacing w:val="-3"/>
          <w:sz w:val="22"/>
          <w:szCs w:val="22"/>
        </w:rPr>
      </w:pPr>
      <w:r w:rsidRPr="008E5454">
        <w:rPr>
          <w:rFonts w:ascii="Calibri" w:hAnsi="Calibri" w:cs="Calibri"/>
          <w:spacing w:val="-3"/>
          <w:sz w:val="22"/>
          <w:szCs w:val="22"/>
        </w:rPr>
        <w:tab/>
        <w:t xml:space="preserve">     </w:t>
      </w:r>
    </w:p>
    <w:p w14:paraId="7925EE53" w14:textId="77777777" w:rsidR="00377D2A" w:rsidRPr="008E5454" w:rsidRDefault="00377D2A">
      <w:pPr>
        <w:pStyle w:val="Title"/>
        <w:rPr>
          <w:rFonts w:ascii="Calibri" w:hAnsi="Calibri" w:cs="Calibri"/>
          <w:sz w:val="22"/>
          <w:szCs w:val="22"/>
        </w:rPr>
      </w:pPr>
    </w:p>
    <w:p w14:paraId="7925EE54" w14:textId="77777777" w:rsidR="00377D2A" w:rsidRPr="0078609A" w:rsidRDefault="0078609A" w:rsidP="0078609A">
      <w:pPr>
        <w:pStyle w:val="Title"/>
        <w:ind w:left="720"/>
        <w:jc w:val="left"/>
        <w:rPr>
          <w:rFonts w:ascii="Calibri" w:hAnsi="Calibri" w:cs="Calibri"/>
          <w:b w:val="0"/>
          <w:sz w:val="22"/>
          <w:szCs w:val="22"/>
        </w:rPr>
      </w:pPr>
      <w:r>
        <w:rPr>
          <w:rFonts w:ascii="Calibri" w:hAnsi="Calibri" w:cs="Calibri"/>
          <w:b w:val="0"/>
          <w:sz w:val="22"/>
          <w:szCs w:val="22"/>
        </w:rPr>
        <w:t>In addition to the foregoing each candidate should:</w:t>
      </w:r>
    </w:p>
    <w:p w14:paraId="7925EE55" w14:textId="77777777" w:rsidR="0078609A" w:rsidRPr="008E5454" w:rsidRDefault="0078609A" w:rsidP="0078609A">
      <w:pPr>
        <w:pStyle w:val="Title"/>
        <w:jc w:val="left"/>
        <w:rPr>
          <w:rFonts w:ascii="Calibri" w:hAnsi="Calibri" w:cs="Calibri"/>
          <w:sz w:val="22"/>
          <w:szCs w:val="22"/>
        </w:rPr>
      </w:pPr>
    </w:p>
    <w:p w14:paraId="7925EE56" w14:textId="77777777" w:rsidR="0078609A" w:rsidRPr="005E2489" w:rsidRDefault="0078609A" w:rsidP="0078609A">
      <w:pPr>
        <w:numPr>
          <w:ilvl w:val="0"/>
          <w:numId w:val="21"/>
        </w:numPr>
        <w:autoSpaceDE w:val="0"/>
        <w:autoSpaceDN w:val="0"/>
        <w:rPr>
          <w:rFonts w:ascii="Calibri" w:hAnsi="Calibri" w:cs="Calibri"/>
          <w:sz w:val="22"/>
          <w:szCs w:val="22"/>
          <w:lang w:val="en-GB" w:eastAsia="en-IE"/>
        </w:rPr>
      </w:pPr>
      <w:r w:rsidRPr="005E2489">
        <w:rPr>
          <w:rFonts w:ascii="Calibri" w:hAnsi="Calibri" w:cs="Calibri"/>
          <w:sz w:val="22"/>
          <w:szCs w:val="22"/>
        </w:rPr>
        <w:t>Be a holder of a full driving licence, Category “B”, free from endorsement and provide their own motor vehicle for use in carrying out their duties and their motor insurance policy must indemnify the Council</w:t>
      </w:r>
    </w:p>
    <w:p w14:paraId="7925EE57" w14:textId="77777777" w:rsidR="00F73AB5" w:rsidRPr="008E5454" w:rsidRDefault="00377D2A" w:rsidP="00F73AB5">
      <w:pPr>
        <w:tabs>
          <w:tab w:val="left" w:pos="-720"/>
          <w:tab w:val="left" w:pos="0"/>
        </w:tabs>
        <w:suppressAutoHyphens/>
        <w:ind w:left="432"/>
        <w:jc w:val="both"/>
        <w:rPr>
          <w:rFonts w:ascii="Calibri" w:hAnsi="Calibri" w:cs="Calibri"/>
          <w:spacing w:val="-3"/>
          <w:sz w:val="22"/>
          <w:szCs w:val="22"/>
          <w:lang w:val="en-GB"/>
        </w:rPr>
      </w:pPr>
      <w:r w:rsidRPr="008E5454">
        <w:rPr>
          <w:rFonts w:ascii="Calibri" w:hAnsi="Calibri" w:cs="Calibri"/>
          <w:sz w:val="22"/>
          <w:szCs w:val="22"/>
        </w:rPr>
        <w:br w:type="page"/>
      </w:r>
      <w:r w:rsidR="00F73AB5" w:rsidRPr="008E5454">
        <w:rPr>
          <w:rFonts w:ascii="Calibri" w:hAnsi="Calibri" w:cs="Calibri"/>
          <w:b/>
          <w:spacing w:val="-3"/>
          <w:sz w:val="22"/>
          <w:szCs w:val="22"/>
          <w:lang w:val="en-GB"/>
        </w:rPr>
        <w:lastRenderedPageBreak/>
        <w:t>The Job</w:t>
      </w:r>
      <w:r w:rsidR="00F73AB5" w:rsidRPr="008E5454">
        <w:rPr>
          <w:rFonts w:ascii="Calibri" w:hAnsi="Calibri" w:cs="Calibri"/>
          <w:spacing w:val="-3"/>
          <w:sz w:val="22"/>
          <w:szCs w:val="22"/>
          <w:lang w:val="en-GB"/>
        </w:rPr>
        <w:t>:</w:t>
      </w:r>
    </w:p>
    <w:p w14:paraId="7925EE58" w14:textId="77777777" w:rsidR="00F73AB5" w:rsidRPr="008E5454" w:rsidRDefault="00F73AB5" w:rsidP="00F73AB5">
      <w:pPr>
        <w:pStyle w:val="Title"/>
        <w:jc w:val="left"/>
        <w:rPr>
          <w:rFonts w:ascii="Calibri" w:hAnsi="Calibri" w:cs="Calibri"/>
          <w:b w:val="0"/>
          <w:sz w:val="22"/>
          <w:szCs w:val="22"/>
        </w:rPr>
      </w:pPr>
    </w:p>
    <w:p w14:paraId="7925EE59" w14:textId="77777777" w:rsidR="00367577" w:rsidRPr="008E5454" w:rsidRDefault="00367577" w:rsidP="00E0443D">
      <w:pPr>
        <w:autoSpaceDE w:val="0"/>
        <w:autoSpaceDN w:val="0"/>
        <w:adjustRightInd w:val="0"/>
        <w:jc w:val="both"/>
        <w:rPr>
          <w:rFonts w:ascii="Calibri" w:hAnsi="Calibri" w:cs="Calibri"/>
          <w:sz w:val="22"/>
          <w:szCs w:val="22"/>
          <w:lang w:val="en-GB" w:eastAsia="en-GB"/>
        </w:rPr>
      </w:pPr>
    </w:p>
    <w:p w14:paraId="7925EE5A" w14:textId="77777777" w:rsidR="00367577" w:rsidRPr="008E5454" w:rsidRDefault="00367577" w:rsidP="00367577">
      <w:pPr>
        <w:autoSpaceDE w:val="0"/>
        <w:autoSpaceDN w:val="0"/>
        <w:adjustRightInd w:val="0"/>
        <w:ind w:left="432"/>
        <w:jc w:val="both"/>
        <w:rPr>
          <w:rFonts w:ascii="Calibri" w:hAnsi="Calibri" w:cs="Calibri"/>
          <w:sz w:val="22"/>
          <w:szCs w:val="22"/>
        </w:rPr>
      </w:pPr>
      <w:r w:rsidRPr="008E5454">
        <w:rPr>
          <w:rFonts w:ascii="Calibri" w:hAnsi="Calibri" w:cs="Calibri"/>
          <w:sz w:val="22"/>
          <w:szCs w:val="22"/>
          <w:lang w:val="en-GB" w:eastAsia="en-GB"/>
        </w:rPr>
        <w:t xml:space="preserve">Executive Planners are responsible for implementing programmes of work in the Planning Department and for providing a multiplicity of planning services and related services. Executive Planner positions are multi-faceted and may include some or all of the following key service areas: </w:t>
      </w:r>
    </w:p>
    <w:p w14:paraId="7925EE5B" w14:textId="77777777" w:rsidR="00367577" w:rsidRPr="008E5454" w:rsidRDefault="00367577" w:rsidP="00367577">
      <w:pPr>
        <w:autoSpaceDE w:val="0"/>
        <w:autoSpaceDN w:val="0"/>
        <w:adjustRightInd w:val="0"/>
        <w:jc w:val="both"/>
        <w:rPr>
          <w:rFonts w:ascii="Calibri" w:hAnsi="Calibri" w:cs="Calibri"/>
          <w:sz w:val="22"/>
          <w:szCs w:val="22"/>
          <w:lang w:val="en-GB" w:eastAsia="en-GB"/>
        </w:rPr>
      </w:pPr>
      <w:r w:rsidRPr="008E5454">
        <w:rPr>
          <w:rFonts w:ascii="Calibri" w:hAnsi="Calibri" w:cs="Calibri"/>
          <w:sz w:val="22"/>
          <w:szCs w:val="22"/>
          <w:lang w:val="en-GB" w:eastAsia="en-GB"/>
        </w:rPr>
        <w:tab/>
      </w:r>
    </w:p>
    <w:p w14:paraId="7925EE5C" w14:textId="77777777" w:rsidR="00367577" w:rsidRPr="008E5454" w:rsidRDefault="00367577" w:rsidP="00367577">
      <w:pPr>
        <w:numPr>
          <w:ilvl w:val="0"/>
          <w:numId w:val="20"/>
        </w:numPr>
        <w:rPr>
          <w:rFonts w:ascii="Calibri" w:hAnsi="Calibri" w:cs="Calibri"/>
          <w:sz w:val="22"/>
          <w:szCs w:val="22"/>
          <w:lang w:val="en-GB"/>
        </w:rPr>
      </w:pPr>
      <w:r w:rsidRPr="008E5454">
        <w:rPr>
          <w:rFonts w:ascii="Calibri" w:hAnsi="Calibri" w:cs="Calibri"/>
          <w:sz w:val="22"/>
          <w:szCs w:val="22"/>
          <w:lang w:val="en-GB"/>
        </w:rPr>
        <w:t xml:space="preserve">Development Management; </w:t>
      </w:r>
    </w:p>
    <w:p w14:paraId="7925EE5D" w14:textId="77777777" w:rsidR="00367577" w:rsidRPr="008E5454" w:rsidRDefault="00367577" w:rsidP="00367577">
      <w:pPr>
        <w:numPr>
          <w:ilvl w:val="0"/>
          <w:numId w:val="20"/>
        </w:numPr>
        <w:rPr>
          <w:rFonts w:ascii="Calibri" w:hAnsi="Calibri" w:cs="Calibri"/>
          <w:sz w:val="22"/>
          <w:szCs w:val="22"/>
          <w:lang w:val="en-GB"/>
        </w:rPr>
      </w:pPr>
      <w:r w:rsidRPr="008E5454">
        <w:rPr>
          <w:rFonts w:ascii="Calibri" w:hAnsi="Calibri" w:cs="Calibri"/>
          <w:sz w:val="22"/>
          <w:szCs w:val="22"/>
          <w:lang w:val="en-GB"/>
        </w:rPr>
        <w:t>Planning Enforcement;</w:t>
      </w:r>
    </w:p>
    <w:p w14:paraId="7925EE5E" w14:textId="77777777" w:rsidR="00367577" w:rsidRPr="008E5454" w:rsidRDefault="00367577" w:rsidP="00367577">
      <w:pPr>
        <w:numPr>
          <w:ilvl w:val="0"/>
          <w:numId w:val="20"/>
        </w:numPr>
        <w:rPr>
          <w:rFonts w:ascii="Calibri" w:hAnsi="Calibri" w:cs="Calibri"/>
          <w:sz w:val="22"/>
          <w:szCs w:val="22"/>
          <w:lang w:val="en-GB"/>
        </w:rPr>
      </w:pPr>
      <w:r w:rsidRPr="008E5454">
        <w:rPr>
          <w:rFonts w:ascii="Calibri" w:hAnsi="Calibri" w:cs="Calibri"/>
          <w:sz w:val="22"/>
          <w:szCs w:val="22"/>
          <w:lang w:val="en-GB"/>
        </w:rPr>
        <w:t xml:space="preserve">Forward Planning and Sustainable Development; </w:t>
      </w:r>
    </w:p>
    <w:p w14:paraId="7925EE5F" w14:textId="77777777" w:rsidR="00367577" w:rsidRPr="008E5454" w:rsidRDefault="00367577" w:rsidP="00367577">
      <w:pPr>
        <w:numPr>
          <w:ilvl w:val="0"/>
          <w:numId w:val="20"/>
        </w:numPr>
        <w:rPr>
          <w:rFonts w:ascii="Calibri" w:hAnsi="Calibri" w:cs="Calibri"/>
          <w:sz w:val="22"/>
          <w:szCs w:val="22"/>
          <w:lang w:val="en-GB"/>
        </w:rPr>
      </w:pPr>
      <w:r w:rsidRPr="008E5454">
        <w:rPr>
          <w:rFonts w:ascii="Calibri" w:hAnsi="Calibri" w:cs="Calibri"/>
          <w:sz w:val="22"/>
          <w:szCs w:val="22"/>
          <w:lang w:val="en-GB"/>
        </w:rPr>
        <w:t>Gathering and analysis of Statistics on Development</w:t>
      </w:r>
    </w:p>
    <w:p w14:paraId="7925EE60" w14:textId="77777777" w:rsidR="00367577" w:rsidRPr="008E5454" w:rsidRDefault="00367577" w:rsidP="00367577">
      <w:pPr>
        <w:autoSpaceDE w:val="0"/>
        <w:autoSpaceDN w:val="0"/>
        <w:ind w:left="360"/>
        <w:rPr>
          <w:rFonts w:ascii="Calibri" w:hAnsi="Calibri" w:cs="Calibri"/>
          <w:bCs/>
          <w:sz w:val="22"/>
          <w:szCs w:val="22"/>
          <w:lang w:val="en-GB" w:eastAsia="en-IE"/>
        </w:rPr>
      </w:pPr>
    </w:p>
    <w:p w14:paraId="7925EE61" w14:textId="77777777" w:rsidR="00367577" w:rsidRPr="00706C3E" w:rsidRDefault="00367577" w:rsidP="00367577">
      <w:pPr>
        <w:autoSpaceDE w:val="0"/>
        <w:autoSpaceDN w:val="0"/>
        <w:ind w:left="360"/>
        <w:rPr>
          <w:rFonts w:ascii="Calibri" w:hAnsi="Calibri" w:cs="Calibri"/>
          <w:b/>
          <w:sz w:val="22"/>
          <w:szCs w:val="22"/>
          <w:lang w:eastAsia="en-IE"/>
        </w:rPr>
      </w:pPr>
      <w:r w:rsidRPr="00706C3E">
        <w:rPr>
          <w:rFonts w:ascii="Calibri" w:hAnsi="Calibri" w:cs="Calibri"/>
          <w:b/>
          <w:sz w:val="22"/>
          <w:szCs w:val="22"/>
          <w:lang w:val="en-GB" w:eastAsia="en-IE"/>
        </w:rPr>
        <w:t xml:space="preserve">The successful candidate should be able to demonstrate the following knowledge, skills and competencies: </w:t>
      </w:r>
    </w:p>
    <w:p w14:paraId="7925EE62" w14:textId="77777777" w:rsidR="00367577" w:rsidRPr="008E5454" w:rsidRDefault="00367577" w:rsidP="00367577">
      <w:pPr>
        <w:autoSpaceDE w:val="0"/>
        <w:autoSpaceDN w:val="0"/>
        <w:rPr>
          <w:rFonts w:ascii="Calibri" w:hAnsi="Calibri" w:cs="Calibri"/>
          <w:sz w:val="22"/>
          <w:szCs w:val="22"/>
          <w:lang w:val="en-GB" w:eastAsia="en-IE"/>
        </w:rPr>
      </w:pPr>
    </w:p>
    <w:p w14:paraId="7925EE63" w14:textId="77777777" w:rsidR="00367577" w:rsidRPr="008E5454" w:rsidRDefault="00367577" w:rsidP="00367577">
      <w:pPr>
        <w:numPr>
          <w:ilvl w:val="0"/>
          <w:numId w:val="21"/>
        </w:numPr>
        <w:autoSpaceDE w:val="0"/>
        <w:autoSpaceDN w:val="0"/>
        <w:rPr>
          <w:rFonts w:ascii="Calibri" w:hAnsi="Calibri" w:cs="Calibri"/>
          <w:sz w:val="22"/>
          <w:szCs w:val="22"/>
          <w:lang w:val="en-GB" w:eastAsia="en-IE"/>
        </w:rPr>
      </w:pPr>
      <w:r w:rsidRPr="008E5454">
        <w:rPr>
          <w:rFonts w:ascii="Calibri" w:hAnsi="Calibri" w:cs="Calibri"/>
          <w:sz w:val="22"/>
          <w:szCs w:val="22"/>
          <w:lang w:val="en-GB" w:eastAsia="en-IE"/>
        </w:rPr>
        <w:t xml:space="preserve">An ability to work within a multi-disciplinary team </w:t>
      </w:r>
    </w:p>
    <w:p w14:paraId="7925EE64" w14:textId="77777777" w:rsidR="00367577" w:rsidRPr="008E5454" w:rsidRDefault="00367577" w:rsidP="00367577">
      <w:pPr>
        <w:autoSpaceDE w:val="0"/>
        <w:autoSpaceDN w:val="0"/>
        <w:rPr>
          <w:rFonts w:ascii="Calibri" w:hAnsi="Calibri" w:cs="Calibri"/>
          <w:sz w:val="22"/>
          <w:szCs w:val="22"/>
          <w:lang w:val="en-GB" w:eastAsia="en-IE"/>
        </w:rPr>
      </w:pPr>
    </w:p>
    <w:p w14:paraId="7925EE65" w14:textId="77777777" w:rsidR="00367577" w:rsidRPr="008E5454" w:rsidRDefault="00367577" w:rsidP="00367577">
      <w:pPr>
        <w:numPr>
          <w:ilvl w:val="0"/>
          <w:numId w:val="21"/>
        </w:numPr>
        <w:autoSpaceDE w:val="0"/>
        <w:autoSpaceDN w:val="0"/>
        <w:rPr>
          <w:rFonts w:ascii="Calibri" w:hAnsi="Calibri" w:cs="Calibri"/>
          <w:sz w:val="22"/>
          <w:szCs w:val="22"/>
          <w:lang w:val="en-GB" w:eastAsia="en-IE"/>
        </w:rPr>
      </w:pPr>
      <w:r w:rsidRPr="008E5454">
        <w:rPr>
          <w:rFonts w:ascii="Calibri" w:hAnsi="Calibri" w:cs="Calibri"/>
          <w:sz w:val="22"/>
          <w:szCs w:val="22"/>
          <w:lang w:val="en-GB" w:eastAsia="en-IE"/>
        </w:rPr>
        <w:t xml:space="preserve">Good planning, analytical, operational and project management skills; </w:t>
      </w:r>
    </w:p>
    <w:p w14:paraId="7925EE66" w14:textId="77777777" w:rsidR="00367577" w:rsidRPr="008E5454" w:rsidRDefault="00367577" w:rsidP="00367577">
      <w:pPr>
        <w:autoSpaceDE w:val="0"/>
        <w:autoSpaceDN w:val="0"/>
        <w:rPr>
          <w:rFonts w:ascii="Calibri" w:hAnsi="Calibri" w:cs="Calibri"/>
          <w:sz w:val="22"/>
          <w:szCs w:val="22"/>
          <w:lang w:val="en-GB" w:eastAsia="en-IE"/>
        </w:rPr>
      </w:pPr>
    </w:p>
    <w:p w14:paraId="7925EE67" w14:textId="77777777" w:rsidR="00367577" w:rsidRPr="008E5454" w:rsidRDefault="00367577" w:rsidP="00367577">
      <w:pPr>
        <w:numPr>
          <w:ilvl w:val="0"/>
          <w:numId w:val="21"/>
        </w:numPr>
        <w:autoSpaceDE w:val="0"/>
        <w:autoSpaceDN w:val="0"/>
        <w:rPr>
          <w:rFonts w:ascii="Calibri" w:hAnsi="Calibri" w:cs="Calibri"/>
          <w:sz w:val="22"/>
          <w:szCs w:val="22"/>
          <w:lang w:val="en-GB" w:eastAsia="en-IE"/>
        </w:rPr>
      </w:pPr>
      <w:r w:rsidRPr="008E5454">
        <w:rPr>
          <w:rFonts w:ascii="Calibri" w:hAnsi="Calibri" w:cs="Calibri"/>
          <w:sz w:val="22"/>
          <w:szCs w:val="22"/>
          <w:lang w:val="en-GB" w:eastAsia="en-IE"/>
        </w:rPr>
        <w:t>Good communication/presentation and interpersonal skills; An ability to prepare and make presentations at Area Committee meetings and Council meetings.</w:t>
      </w:r>
    </w:p>
    <w:p w14:paraId="7925EE68" w14:textId="77777777" w:rsidR="00367577" w:rsidRPr="008E5454" w:rsidRDefault="00367577" w:rsidP="00367577">
      <w:pPr>
        <w:autoSpaceDE w:val="0"/>
        <w:autoSpaceDN w:val="0"/>
        <w:rPr>
          <w:rFonts w:ascii="Calibri" w:hAnsi="Calibri" w:cs="Calibri"/>
          <w:sz w:val="22"/>
          <w:szCs w:val="22"/>
          <w:lang w:val="en-GB" w:eastAsia="en-IE"/>
        </w:rPr>
      </w:pPr>
    </w:p>
    <w:p w14:paraId="7925EE69" w14:textId="77777777" w:rsidR="00367577" w:rsidRPr="008E5454" w:rsidRDefault="00367577" w:rsidP="00367577">
      <w:pPr>
        <w:numPr>
          <w:ilvl w:val="0"/>
          <w:numId w:val="21"/>
        </w:numPr>
        <w:autoSpaceDE w:val="0"/>
        <w:autoSpaceDN w:val="0"/>
        <w:rPr>
          <w:rFonts w:ascii="Calibri" w:hAnsi="Calibri" w:cs="Calibri"/>
          <w:sz w:val="22"/>
          <w:szCs w:val="22"/>
          <w:lang w:val="en-GB" w:eastAsia="en-IE"/>
        </w:rPr>
      </w:pPr>
      <w:r w:rsidRPr="008E5454">
        <w:rPr>
          <w:rFonts w:ascii="Calibri" w:hAnsi="Calibri" w:cs="Calibri"/>
          <w:sz w:val="22"/>
          <w:szCs w:val="22"/>
          <w:lang w:val="en-GB" w:eastAsia="en-IE"/>
        </w:rPr>
        <w:t xml:space="preserve">Good knowledge, or the ability to quickly acquire same, of local government functions, services and activities particularly in relation to planning and development. </w:t>
      </w:r>
    </w:p>
    <w:p w14:paraId="7925EE6A" w14:textId="77777777" w:rsidR="00367577" w:rsidRPr="008E5454" w:rsidRDefault="00367577" w:rsidP="00367577">
      <w:pPr>
        <w:autoSpaceDE w:val="0"/>
        <w:autoSpaceDN w:val="0"/>
        <w:rPr>
          <w:rFonts w:ascii="Calibri" w:hAnsi="Calibri" w:cs="Calibri"/>
          <w:sz w:val="22"/>
          <w:szCs w:val="22"/>
          <w:lang w:val="en-GB" w:eastAsia="en-IE"/>
        </w:rPr>
      </w:pPr>
    </w:p>
    <w:p w14:paraId="7925EE6B" w14:textId="77777777" w:rsidR="00367577" w:rsidRPr="008E5454" w:rsidRDefault="00570934" w:rsidP="00367577">
      <w:pPr>
        <w:numPr>
          <w:ilvl w:val="0"/>
          <w:numId w:val="21"/>
        </w:numPr>
        <w:autoSpaceDE w:val="0"/>
        <w:autoSpaceDN w:val="0"/>
        <w:rPr>
          <w:rFonts w:ascii="Calibri" w:hAnsi="Calibri" w:cs="Calibri"/>
          <w:sz w:val="22"/>
          <w:szCs w:val="22"/>
          <w:lang w:val="en-GB" w:eastAsia="en-IE"/>
        </w:rPr>
      </w:pPr>
      <w:r w:rsidRPr="00570934">
        <w:rPr>
          <w:rFonts w:ascii="Calibri" w:hAnsi="Calibri" w:cs="Calibri"/>
          <w:sz w:val="22"/>
          <w:szCs w:val="22"/>
          <w:lang w:eastAsia="en-IE"/>
        </w:rPr>
        <w:t>Good working knowledge of planning legislation, ​planning guidelines, ​ and the principals and techniques of planning</w:t>
      </w:r>
      <w:r w:rsidR="00367577" w:rsidRPr="008E5454">
        <w:rPr>
          <w:rFonts w:ascii="Calibri" w:hAnsi="Calibri" w:cs="Calibri"/>
          <w:sz w:val="22"/>
          <w:szCs w:val="22"/>
          <w:lang w:val="en-GB" w:eastAsia="en-IE"/>
        </w:rPr>
        <w:t xml:space="preserve">; </w:t>
      </w:r>
    </w:p>
    <w:p w14:paraId="7925EE6C" w14:textId="77777777" w:rsidR="00367577" w:rsidRPr="008E5454" w:rsidRDefault="00367577" w:rsidP="00367577">
      <w:pPr>
        <w:pStyle w:val="ListParagraph"/>
        <w:rPr>
          <w:rFonts w:ascii="Calibri" w:hAnsi="Calibri" w:cs="Calibri"/>
          <w:sz w:val="22"/>
          <w:szCs w:val="22"/>
          <w:lang w:eastAsia="en-IE"/>
        </w:rPr>
      </w:pPr>
    </w:p>
    <w:p w14:paraId="7925EE6D" w14:textId="77777777" w:rsidR="00367577" w:rsidRPr="008E5454" w:rsidRDefault="00367577" w:rsidP="00367577">
      <w:pPr>
        <w:numPr>
          <w:ilvl w:val="0"/>
          <w:numId w:val="21"/>
        </w:numPr>
        <w:autoSpaceDE w:val="0"/>
        <w:autoSpaceDN w:val="0"/>
        <w:rPr>
          <w:rFonts w:ascii="Calibri" w:hAnsi="Calibri" w:cs="Calibri"/>
          <w:sz w:val="22"/>
          <w:szCs w:val="22"/>
          <w:lang w:val="en-GB" w:eastAsia="en-IE"/>
        </w:rPr>
      </w:pPr>
      <w:r w:rsidRPr="008E5454">
        <w:rPr>
          <w:rFonts w:ascii="Calibri" w:hAnsi="Calibri" w:cs="Calibri"/>
          <w:sz w:val="22"/>
          <w:szCs w:val="22"/>
          <w:lang w:val="en-GB" w:eastAsia="en-IE"/>
        </w:rPr>
        <w:t>Good Knowledge of SEA, EIAR and AA</w:t>
      </w:r>
    </w:p>
    <w:p w14:paraId="7925EE6E" w14:textId="77777777" w:rsidR="00367577" w:rsidRPr="008E5454" w:rsidRDefault="00367577" w:rsidP="00367577">
      <w:pPr>
        <w:autoSpaceDE w:val="0"/>
        <w:autoSpaceDN w:val="0"/>
        <w:ind w:firstLine="720"/>
        <w:rPr>
          <w:rFonts w:ascii="Calibri" w:hAnsi="Calibri" w:cs="Calibri"/>
          <w:sz w:val="22"/>
          <w:szCs w:val="22"/>
          <w:lang w:val="en-GB" w:eastAsia="en-IE"/>
        </w:rPr>
      </w:pPr>
    </w:p>
    <w:p w14:paraId="7925EE6F" w14:textId="77777777" w:rsidR="00367577" w:rsidRPr="008E5454" w:rsidRDefault="00367577" w:rsidP="00367577">
      <w:pPr>
        <w:numPr>
          <w:ilvl w:val="0"/>
          <w:numId w:val="21"/>
        </w:numPr>
        <w:autoSpaceDE w:val="0"/>
        <w:autoSpaceDN w:val="0"/>
        <w:rPr>
          <w:rFonts w:ascii="Calibri" w:hAnsi="Calibri" w:cs="Calibri"/>
          <w:sz w:val="22"/>
          <w:szCs w:val="22"/>
          <w:lang w:val="en-GB" w:eastAsia="en-IE"/>
        </w:rPr>
      </w:pPr>
      <w:r w:rsidRPr="008E5454">
        <w:rPr>
          <w:rFonts w:ascii="Calibri" w:hAnsi="Calibri" w:cs="Calibri"/>
          <w:sz w:val="22"/>
          <w:szCs w:val="22"/>
          <w:lang w:val="en-GB" w:eastAsia="en-IE"/>
        </w:rPr>
        <w:t xml:space="preserve">An ability to work under pressure and to think laterally maintaining a solution orientated mind-set in dealing with a wide range of issues; </w:t>
      </w:r>
    </w:p>
    <w:p w14:paraId="7925EE70" w14:textId="77777777" w:rsidR="00367577" w:rsidRPr="008E5454" w:rsidRDefault="00367577" w:rsidP="00367577">
      <w:pPr>
        <w:autoSpaceDE w:val="0"/>
        <w:autoSpaceDN w:val="0"/>
        <w:rPr>
          <w:rFonts w:ascii="Calibri" w:hAnsi="Calibri" w:cs="Calibri"/>
          <w:sz w:val="22"/>
          <w:szCs w:val="22"/>
          <w:lang w:val="en-GB" w:eastAsia="en-IE"/>
        </w:rPr>
      </w:pPr>
    </w:p>
    <w:p w14:paraId="7925EE71" w14:textId="77777777" w:rsidR="00367577" w:rsidRPr="008E5454" w:rsidRDefault="00367577" w:rsidP="00367577">
      <w:pPr>
        <w:numPr>
          <w:ilvl w:val="0"/>
          <w:numId w:val="21"/>
        </w:numPr>
        <w:autoSpaceDE w:val="0"/>
        <w:autoSpaceDN w:val="0"/>
        <w:rPr>
          <w:rFonts w:ascii="Calibri" w:hAnsi="Calibri" w:cs="Calibri"/>
          <w:sz w:val="22"/>
          <w:szCs w:val="22"/>
          <w:lang w:val="en-GB" w:eastAsia="en-IE"/>
        </w:rPr>
      </w:pPr>
      <w:r w:rsidRPr="008E5454">
        <w:rPr>
          <w:rFonts w:ascii="Calibri" w:hAnsi="Calibri" w:cs="Calibri"/>
          <w:sz w:val="22"/>
          <w:szCs w:val="22"/>
          <w:lang w:val="en-GB" w:eastAsia="en-IE"/>
        </w:rPr>
        <w:t xml:space="preserve">Strong written and verbal communication skills with excellent report writing analytical skills </w:t>
      </w:r>
    </w:p>
    <w:p w14:paraId="7925EE72" w14:textId="77777777" w:rsidR="00367577" w:rsidRPr="008E5454" w:rsidRDefault="00367577" w:rsidP="00367577">
      <w:pPr>
        <w:pStyle w:val="ListParagraph"/>
        <w:rPr>
          <w:rFonts w:ascii="Calibri" w:hAnsi="Calibri" w:cs="Calibri"/>
          <w:sz w:val="22"/>
          <w:szCs w:val="22"/>
          <w:lang w:eastAsia="en-IE"/>
        </w:rPr>
      </w:pPr>
    </w:p>
    <w:p w14:paraId="7925EE73" w14:textId="77777777" w:rsidR="00367577" w:rsidRPr="008E5454" w:rsidRDefault="00367577" w:rsidP="00367577">
      <w:pPr>
        <w:numPr>
          <w:ilvl w:val="0"/>
          <w:numId w:val="21"/>
        </w:numPr>
        <w:autoSpaceDE w:val="0"/>
        <w:autoSpaceDN w:val="0"/>
        <w:rPr>
          <w:rFonts w:ascii="Calibri" w:hAnsi="Calibri" w:cs="Calibri"/>
          <w:sz w:val="22"/>
          <w:szCs w:val="22"/>
          <w:lang w:val="en-GB" w:eastAsia="en-IE"/>
        </w:rPr>
      </w:pPr>
      <w:r w:rsidRPr="008E5454">
        <w:rPr>
          <w:rFonts w:ascii="Calibri" w:hAnsi="Calibri" w:cs="Calibri"/>
          <w:sz w:val="22"/>
          <w:szCs w:val="22"/>
          <w:lang w:val="en-GB" w:eastAsia="en-IE"/>
        </w:rPr>
        <w:t xml:space="preserve">Strong IT skills including knowledge of relevant applications such as GIS; Powerpoint, Word and Excel </w:t>
      </w:r>
    </w:p>
    <w:p w14:paraId="7925EE74" w14:textId="77777777" w:rsidR="00367577" w:rsidRPr="008E5454" w:rsidRDefault="00367577" w:rsidP="00367577">
      <w:pPr>
        <w:autoSpaceDE w:val="0"/>
        <w:autoSpaceDN w:val="0"/>
        <w:ind w:firstLine="720"/>
        <w:rPr>
          <w:rFonts w:ascii="Calibri" w:hAnsi="Calibri" w:cs="Calibri"/>
          <w:sz w:val="22"/>
          <w:szCs w:val="22"/>
          <w:lang w:val="en-GB" w:eastAsia="en-IE"/>
        </w:rPr>
      </w:pPr>
    </w:p>
    <w:p w14:paraId="7925EE75" w14:textId="77777777" w:rsidR="00367577" w:rsidRPr="008E5454" w:rsidRDefault="00367577" w:rsidP="00367577">
      <w:pPr>
        <w:numPr>
          <w:ilvl w:val="0"/>
          <w:numId w:val="21"/>
        </w:numPr>
        <w:autoSpaceDE w:val="0"/>
        <w:autoSpaceDN w:val="0"/>
        <w:rPr>
          <w:rFonts w:ascii="Calibri" w:hAnsi="Calibri" w:cs="Calibri"/>
          <w:sz w:val="22"/>
          <w:szCs w:val="22"/>
          <w:lang w:val="en-GB" w:eastAsia="en-IE"/>
        </w:rPr>
      </w:pPr>
      <w:r w:rsidRPr="008E5454">
        <w:rPr>
          <w:rFonts w:ascii="Calibri" w:hAnsi="Calibri" w:cs="Calibri"/>
          <w:sz w:val="22"/>
          <w:szCs w:val="22"/>
          <w:lang w:val="en-GB" w:eastAsia="en-IE"/>
        </w:rPr>
        <w:t>An ability to achieve delivery of competing demands within prescribed timelines and deadlines.</w:t>
      </w:r>
    </w:p>
    <w:p w14:paraId="7925EE76" w14:textId="77777777" w:rsidR="00367577" w:rsidRPr="008E5454" w:rsidRDefault="00367577" w:rsidP="00367577">
      <w:pPr>
        <w:pStyle w:val="ListParagraph"/>
        <w:rPr>
          <w:rFonts w:ascii="Calibri" w:hAnsi="Calibri" w:cs="Calibri"/>
          <w:sz w:val="22"/>
          <w:szCs w:val="22"/>
          <w:lang w:eastAsia="en-IE"/>
        </w:rPr>
      </w:pPr>
    </w:p>
    <w:p w14:paraId="7925EE77" w14:textId="77777777" w:rsidR="00367577" w:rsidRPr="008E5454" w:rsidRDefault="00367577" w:rsidP="00367577">
      <w:pPr>
        <w:numPr>
          <w:ilvl w:val="0"/>
          <w:numId w:val="21"/>
        </w:numPr>
        <w:autoSpaceDE w:val="0"/>
        <w:autoSpaceDN w:val="0"/>
        <w:rPr>
          <w:rFonts w:ascii="Calibri" w:hAnsi="Calibri" w:cs="Calibri"/>
          <w:sz w:val="22"/>
          <w:szCs w:val="22"/>
          <w:lang w:val="en-GB" w:eastAsia="en-IE"/>
        </w:rPr>
      </w:pPr>
      <w:r w:rsidRPr="008E5454">
        <w:rPr>
          <w:rFonts w:ascii="Calibri" w:hAnsi="Calibri" w:cs="Calibri"/>
          <w:sz w:val="22"/>
          <w:szCs w:val="22"/>
          <w:lang w:val="en-GB" w:eastAsia="en-IE"/>
        </w:rPr>
        <w:t>An ability to work on their own initiative</w:t>
      </w:r>
    </w:p>
    <w:p w14:paraId="7925EE78" w14:textId="77777777" w:rsidR="00367577" w:rsidRPr="008E5454" w:rsidRDefault="00367577" w:rsidP="00367577">
      <w:pPr>
        <w:pStyle w:val="ListParagraph"/>
        <w:rPr>
          <w:rFonts w:ascii="Calibri" w:hAnsi="Calibri" w:cs="Calibri"/>
          <w:sz w:val="22"/>
          <w:szCs w:val="22"/>
        </w:rPr>
      </w:pPr>
    </w:p>
    <w:p w14:paraId="7925EE79" w14:textId="77777777" w:rsidR="00367577" w:rsidRPr="008E5454" w:rsidRDefault="00367577" w:rsidP="00367577">
      <w:pPr>
        <w:numPr>
          <w:ilvl w:val="0"/>
          <w:numId w:val="21"/>
        </w:numPr>
        <w:autoSpaceDE w:val="0"/>
        <w:autoSpaceDN w:val="0"/>
        <w:rPr>
          <w:rFonts w:ascii="Calibri" w:hAnsi="Calibri" w:cs="Calibri"/>
          <w:sz w:val="22"/>
          <w:szCs w:val="22"/>
          <w:lang w:val="en-GB" w:eastAsia="en-IE"/>
        </w:rPr>
      </w:pPr>
      <w:r w:rsidRPr="008E5454">
        <w:rPr>
          <w:rFonts w:ascii="Calibri" w:hAnsi="Calibri" w:cs="Calibri"/>
          <w:sz w:val="22"/>
          <w:szCs w:val="22"/>
        </w:rPr>
        <w:t>Possess a satisfactory knowledge of health and safety in the workplace.</w:t>
      </w:r>
    </w:p>
    <w:p w14:paraId="7925EE7A" w14:textId="77777777" w:rsidR="00367577" w:rsidRPr="008E5454" w:rsidRDefault="00367577" w:rsidP="00367577">
      <w:pPr>
        <w:pStyle w:val="ListParagraph"/>
        <w:rPr>
          <w:rFonts w:ascii="Calibri" w:hAnsi="Calibri" w:cs="Calibri"/>
          <w:sz w:val="22"/>
          <w:szCs w:val="22"/>
          <w:lang w:eastAsia="en-IE"/>
        </w:rPr>
      </w:pPr>
    </w:p>
    <w:p w14:paraId="7925EE7B" w14:textId="77777777" w:rsidR="00A43872" w:rsidRPr="008E5454" w:rsidRDefault="00A43872" w:rsidP="00973C33">
      <w:pPr>
        <w:pStyle w:val="Title"/>
        <w:jc w:val="left"/>
        <w:rPr>
          <w:rFonts w:ascii="Calibri" w:hAnsi="Calibri" w:cs="Calibri"/>
          <w:sz w:val="22"/>
          <w:szCs w:val="22"/>
        </w:rPr>
      </w:pPr>
    </w:p>
    <w:p w14:paraId="7925EE7C" w14:textId="77777777" w:rsidR="00973C33" w:rsidRPr="008E5454" w:rsidRDefault="00973C33" w:rsidP="00973C33">
      <w:pPr>
        <w:pStyle w:val="Title"/>
        <w:jc w:val="left"/>
        <w:rPr>
          <w:rFonts w:ascii="Calibri" w:hAnsi="Calibri" w:cs="Calibri"/>
          <w:sz w:val="22"/>
          <w:szCs w:val="22"/>
        </w:rPr>
      </w:pPr>
    </w:p>
    <w:p w14:paraId="7925EE7D" w14:textId="77777777" w:rsidR="00973C33" w:rsidRPr="008E5454" w:rsidRDefault="00973C33" w:rsidP="00973C33">
      <w:pPr>
        <w:pStyle w:val="Title"/>
        <w:jc w:val="left"/>
        <w:rPr>
          <w:rFonts w:ascii="Calibri" w:hAnsi="Calibri" w:cs="Calibri"/>
          <w:sz w:val="22"/>
          <w:szCs w:val="22"/>
        </w:rPr>
      </w:pPr>
    </w:p>
    <w:p w14:paraId="7925EE7E" w14:textId="77777777" w:rsidR="00973C33" w:rsidRPr="008E5454" w:rsidRDefault="00973C33" w:rsidP="00973C33">
      <w:pPr>
        <w:pStyle w:val="Title"/>
        <w:jc w:val="left"/>
        <w:rPr>
          <w:rFonts w:ascii="Calibri" w:hAnsi="Calibri" w:cs="Calibri"/>
          <w:sz w:val="22"/>
          <w:szCs w:val="22"/>
        </w:rPr>
      </w:pPr>
    </w:p>
    <w:p w14:paraId="7925EE7F" w14:textId="77777777" w:rsidR="00973C33" w:rsidRPr="008E5454" w:rsidRDefault="00973C33" w:rsidP="00973C33">
      <w:pPr>
        <w:pStyle w:val="Title"/>
        <w:jc w:val="left"/>
        <w:rPr>
          <w:rFonts w:ascii="Calibri" w:hAnsi="Calibri" w:cs="Calibri"/>
          <w:sz w:val="22"/>
          <w:szCs w:val="22"/>
        </w:rPr>
      </w:pPr>
    </w:p>
    <w:p w14:paraId="7925EE80" w14:textId="77777777" w:rsidR="00973C33" w:rsidRPr="008E5454" w:rsidRDefault="00973C33" w:rsidP="00973C33">
      <w:pPr>
        <w:pStyle w:val="Title"/>
        <w:jc w:val="left"/>
        <w:rPr>
          <w:rFonts w:ascii="Calibri" w:hAnsi="Calibri" w:cs="Calibri"/>
          <w:sz w:val="22"/>
          <w:szCs w:val="22"/>
        </w:rPr>
      </w:pPr>
    </w:p>
    <w:p w14:paraId="7925EE81" w14:textId="77777777" w:rsidR="00973C33" w:rsidRPr="008E5454" w:rsidRDefault="00973C33" w:rsidP="00973C33">
      <w:pPr>
        <w:pStyle w:val="Title"/>
        <w:jc w:val="left"/>
        <w:rPr>
          <w:rFonts w:ascii="Calibri" w:hAnsi="Calibri" w:cs="Calibri"/>
          <w:sz w:val="22"/>
          <w:szCs w:val="22"/>
        </w:rPr>
      </w:pPr>
    </w:p>
    <w:p w14:paraId="7925EE82" w14:textId="77777777" w:rsidR="00973C33" w:rsidRPr="008E5454" w:rsidRDefault="00973C33" w:rsidP="00973C33">
      <w:pPr>
        <w:pStyle w:val="Title"/>
        <w:jc w:val="left"/>
        <w:rPr>
          <w:rFonts w:ascii="Calibri" w:hAnsi="Calibri" w:cs="Calibri"/>
          <w:sz w:val="22"/>
          <w:szCs w:val="22"/>
        </w:rPr>
      </w:pPr>
    </w:p>
    <w:p w14:paraId="7925EE83" w14:textId="77777777" w:rsidR="00973C33" w:rsidRPr="008E5454" w:rsidRDefault="00973C33" w:rsidP="00973C33">
      <w:pPr>
        <w:pStyle w:val="Title"/>
        <w:jc w:val="left"/>
        <w:rPr>
          <w:rFonts w:ascii="Calibri" w:hAnsi="Calibri" w:cs="Calibri"/>
          <w:sz w:val="22"/>
          <w:szCs w:val="22"/>
        </w:rPr>
      </w:pPr>
    </w:p>
    <w:p w14:paraId="7925EE84" w14:textId="77777777" w:rsidR="00973C33" w:rsidRPr="008E5454" w:rsidRDefault="00973C33" w:rsidP="00973C33">
      <w:pPr>
        <w:pStyle w:val="Title"/>
        <w:jc w:val="left"/>
        <w:rPr>
          <w:rFonts w:ascii="Calibri" w:hAnsi="Calibri" w:cs="Calibri"/>
          <w:sz w:val="22"/>
          <w:szCs w:val="22"/>
        </w:rPr>
      </w:pPr>
    </w:p>
    <w:p w14:paraId="7925EE85" w14:textId="77777777" w:rsidR="00A43872" w:rsidRPr="008E5454" w:rsidRDefault="00A43872" w:rsidP="0011698B">
      <w:pPr>
        <w:pStyle w:val="Title"/>
        <w:jc w:val="left"/>
        <w:rPr>
          <w:rFonts w:ascii="Calibri" w:hAnsi="Calibri" w:cs="Calibri"/>
          <w:sz w:val="22"/>
          <w:szCs w:val="22"/>
        </w:rPr>
      </w:pPr>
    </w:p>
    <w:p w14:paraId="7925EE86" w14:textId="77777777" w:rsidR="00364604" w:rsidRPr="008E5454" w:rsidRDefault="00364604">
      <w:pPr>
        <w:pStyle w:val="Title"/>
        <w:rPr>
          <w:rFonts w:ascii="Calibri" w:hAnsi="Calibri" w:cs="Calibri"/>
          <w:sz w:val="22"/>
          <w:szCs w:val="22"/>
        </w:rPr>
      </w:pPr>
    </w:p>
    <w:p w14:paraId="7925EE87" w14:textId="77777777" w:rsidR="00364604" w:rsidRPr="008E5454" w:rsidRDefault="00364604" w:rsidP="00364604">
      <w:pPr>
        <w:shd w:val="clear" w:color="auto" w:fill="D9D9D9"/>
        <w:jc w:val="center"/>
        <w:rPr>
          <w:rFonts w:ascii="Calibri" w:hAnsi="Calibri" w:cs="Calibri"/>
          <w:b/>
          <w:sz w:val="22"/>
          <w:szCs w:val="22"/>
        </w:rPr>
      </w:pPr>
      <w:r w:rsidRPr="008E5454">
        <w:rPr>
          <w:rFonts w:ascii="Calibri" w:hAnsi="Calibri" w:cs="Calibri"/>
          <w:b/>
          <w:sz w:val="22"/>
          <w:szCs w:val="22"/>
        </w:rPr>
        <w:lastRenderedPageBreak/>
        <w:t>EXECUTIVE PLANNER COMPETENCY FRAMEWORK</w:t>
      </w:r>
    </w:p>
    <w:p w14:paraId="7925EE88" w14:textId="77777777" w:rsidR="00364604" w:rsidRPr="008E5454" w:rsidRDefault="00364604" w:rsidP="00364604">
      <w:pPr>
        <w:shd w:val="clear" w:color="auto" w:fill="D9D9D9"/>
        <w:jc w:val="both"/>
        <w:rPr>
          <w:rFonts w:ascii="Calibri" w:hAnsi="Calibri" w:cs="Calibri"/>
          <w:b/>
          <w:sz w:val="22"/>
          <w:szCs w:val="22"/>
        </w:rPr>
      </w:pPr>
    </w:p>
    <w:p w14:paraId="7925EE89" w14:textId="77777777" w:rsidR="00364604" w:rsidRPr="008E5454" w:rsidRDefault="00364604" w:rsidP="00364604">
      <w:pPr>
        <w:jc w:val="both"/>
        <w:rPr>
          <w:rFonts w:ascii="Calibri" w:hAnsi="Calibri" w:cs="Calibri"/>
          <w:sz w:val="22"/>
          <w:szCs w:val="22"/>
        </w:rPr>
      </w:pPr>
    </w:p>
    <w:p w14:paraId="7925EE8A" w14:textId="77777777" w:rsidR="00364604" w:rsidRPr="008E5454" w:rsidRDefault="00364604" w:rsidP="00364604">
      <w:pPr>
        <w:jc w:val="both"/>
        <w:rPr>
          <w:rFonts w:ascii="Calibri" w:hAnsi="Calibri" w:cs="Calibri"/>
          <w:sz w:val="22"/>
          <w:szCs w:val="22"/>
        </w:rPr>
      </w:pPr>
      <w:r w:rsidRPr="008E5454">
        <w:rPr>
          <w:rFonts w:ascii="Calibri" w:hAnsi="Calibri" w:cs="Calibri"/>
          <w:sz w:val="22"/>
          <w:szCs w:val="22"/>
        </w:rPr>
        <w:t xml:space="preserve">A competency framework has been developed for the position of Executive Planner. Candidates will be expected to </w:t>
      </w:r>
      <w:r w:rsidRPr="008E5454">
        <w:rPr>
          <w:rFonts w:ascii="Calibri" w:hAnsi="Calibri" w:cs="Calibri"/>
          <w:b/>
          <w:sz w:val="22"/>
          <w:szCs w:val="22"/>
        </w:rPr>
        <w:t>demonstrate sufficient evidence of such competencies within their application form and at interview</w:t>
      </w:r>
      <w:r w:rsidRPr="008E5454">
        <w:rPr>
          <w:rFonts w:ascii="Calibri" w:hAnsi="Calibri" w:cs="Calibri"/>
          <w:sz w:val="22"/>
          <w:szCs w:val="22"/>
        </w:rPr>
        <w:t xml:space="preserve">.  Any short-listing or interview processes will be based on the information provided by candidates on their application form: </w:t>
      </w:r>
    </w:p>
    <w:p w14:paraId="7925EE8B" w14:textId="77777777" w:rsidR="00364604" w:rsidRPr="008E5454" w:rsidRDefault="00364604" w:rsidP="00364604">
      <w:pPr>
        <w:jc w:val="both"/>
        <w:rPr>
          <w:rFonts w:ascii="Calibri" w:hAnsi="Calibri" w:cs="Calibri"/>
          <w:sz w:val="22"/>
          <w:szCs w:val="22"/>
        </w:rPr>
      </w:pPr>
    </w:p>
    <w:p w14:paraId="7925EE8C" w14:textId="77777777" w:rsidR="00364604" w:rsidRPr="008E5454" w:rsidRDefault="00364604" w:rsidP="00364604">
      <w:pPr>
        <w:rPr>
          <w:rFonts w:ascii="Calibri" w:hAnsi="Calibri" w:cs="Calibri"/>
          <w:sz w:val="22"/>
          <w:szCs w:val="22"/>
        </w:rPr>
      </w:pPr>
      <w:r w:rsidRPr="008E5454">
        <w:rPr>
          <w:rFonts w:ascii="Calibri" w:hAnsi="Calibri" w:cs="Calibri"/>
          <w:sz w:val="22"/>
          <w:szCs w:val="22"/>
        </w:rPr>
        <w:t xml:space="preserve"> The key competencies for the role are as follows:</w:t>
      </w:r>
    </w:p>
    <w:p w14:paraId="7925EE8D" w14:textId="77777777" w:rsidR="00364604" w:rsidRPr="008E5454" w:rsidRDefault="00364604" w:rsidP="00364604">
      <w:pPr>
        <w:rPr>
          <w:rFonts w:ascii="Calibri" w:hAnsi="Calibri" w:cs="Calibri"/>
          <w:sz w:val="22"/>
          <w:szCs w:val="2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8537"/>
      </w:tblGrid>
      <w:tr w:rsidR="00364604" w:rsidRPr="008E5454" w14:paraId="7925EE91" w14:textId="77777777" w:rsidTr="00F5797C">
        <w:tc>
          <w:tcPr>
            <w:tcW w:w="2344" w:type="dxa"/>
            <w:tcBorders>
              <w:top w:val="single" w:sz="4" w:space="0" w:color="auto"/>
              <w:left w:val="single" w:sz="4" w:space="0" w:color="auto"/>
              <w:bottom w:val="single" w:sz="4" w:space="0" w:color="auto"/>
              <w:right w:val="single" w:sz="4" w:space="0" w:color="auto"/>
            </w:tcBorders>
            <w:hideMark/>
          </w:tcPr>
          <w:p w14:paraId="7925EE8E" w14:textId="77777777" w:rsidR="00364604" w:rsidRPr="008E5454" w:rsidRDefault="00364604">
            <w:pPr>
              <w:jc w:val="center"/>
              <w:rPr>
                <w:rFonts w:ascii="Calibri" w:hAnsi="Calibri" w:cs="Calibri"/>
                <w:b/>
                <w:sz w:val="22"/>
                <w:szCs w:val="22"/>
              </w:rPr>
            </w:pPr>
            <w:r w:rsidRPr="008E5454">
              <w:rPr>
                <w:rFonts w:ascii="Calibri" w:hAnsi="Calibri" w:cs="Calibri"/>
                <w:b/>
                <w:sz w:val="22"/>
                <w:szCs w:val="22"/>
              </w:rPr>
              <w:t>COMPETENCY</w:t>
            </w:r>
          </w:p>
        </w:tc>
        <w:tc>
          <w:tcPr>
            <w:tcW w:w="8537" w:type="dxa"/>
            <w:tcBorders>
              <w:top w:val="single" w:sz="4" w:space="0" w:color="auto"/>
              <w:left w:val="single" w:sz="4" w:space="0" w:color="auto"/>
              <w:bottom w:val="single" w:sz="4" w:space="0" w:color="auto"/>
              <w:right w:val="single" w:sz="4" w:space="0" w:color="auto"/>
            </w:tcBorders>
          </w:tcPr>
          <w:p w14:paraId="7925EE8F" w14:textId="77777777" w:rsidR="00364604" w:rsidRPr="008E5454" w:rsidRDefault="00364604">
            <w:pPr>
              <w:jc w:val="center"/>
              <w:rPr>
                <w:rFonts w:ascii="Calibri" w:eastAsia="Calibri" w:hAnsi="Calibri" w:cs="Calibri"/>
                <w:b/>
                <w:sz w:val="22"/>
                <w:szCs w:val="22"/>
                <w:lang w:eastAsia="en-IE"/>
              </w:rPr>
            </w:pPr>
            <w:r w:rsidRPr="008E5454">
              <w:rPr>
                <w:rFonts w:ascii="Calibri" w:eastAsia="Calibri" w:hAnsi="Calibri" w:cs="Calibri"/>
                <w:b/>
                <w:sz w:val="22"/>
                <w:szCs w:val="22"/>
                <w:lang w:eastAsia="en-IE"/>
              </w:rPr>
              <w:t>BEHAVIOURS</w:t>
            </w:r>
          </w:p>
          <w:p w14:paraId="7925EE90" w14:textId="77777777" w:rsidR="00364604" w:rsidRPr="008E5454" w:rsidRDefault="00364604">
            <w:pPr>
              <w:jc w:val="center"/>
              <w:rPr>
                <w:rFonts w:ascii="Calibri" w:eastAsia="Calibri" w:hAnsi="Calibri" w:cs="Calibri"/>
                <w:b/>
                <w:sz w:val="22"/>
                <w:szCs w:val="22"/>
                <w:lang w:eastAsia="en-IE"/>
              </w:rPr>
            </w:pPr>
          </w:p>
        </w:tc>
      </w:tr>
      <w:tr w:rsidR="00364604" w:rsidRPr="008E5454" w14:paraId="7925EE98" w14:textId="77777777" w:rsidTr="00F5797C">
        <w:tc>
          <w:tcPr>
            <w:tcW w:w="2344" w:type="dxa"/>
            <w:tcBorders>
              <w:top w:val="single" w:sz="4" w:space="0" w:color="auto"/>
              <w:left w:val="single" w:sz="4" w:space="0" w:color="auto"/>
              <w:bottom w:val="single" w:sz="4" w:space="0" w:color="auto"/>
              <w:right w:val="single" w:sz="4" w:space="0" w:color="auto"/>
            </w:tcBorders>
            <w:hideMark/>
          </w:tcPr>
          <w:p w14:paraId="7925EE92" w14:textId="77777777" w:rsidR="00364604" w:rsidRPr="008E5454" w:rsidRDefault="00364604">
            <w:pPr>
              <w:jc w:val="center"/>
              <w:rPr>
                <w:rFonts w:ascii="Calibri" w:hAnsi="Calibri" w:cs="Calibri"/>
                <w:sz w:val="22"/>
                <w:szCs w:val="22"/>
              </w:rPr>
            </w:pPr>
            <w:r w:rsidRPr="008E5454">
              <w:rPr>
                <w:rFonts w:ascii="Calibri" w:hAnsi="Calibri" w:cs="Calibri"/>
                <w:b/>
                <w:sz w:val="22"/>
                <w:szCs w:val="22"/>
              </w:rPr>
              <w:t>Delivering Quality Outcomes and Ensuring Compliance</w:t>
            </w:r>
          </w:p>
        </w:tc>
        <w:tc>
          <w:tcPr>
            <w:tcW w:w="8537" w:type="dxa"/>
            <w:tcBorders>
              <w:top w:val="single" w:sz="4" w:space="0" w:color="auto"/>
              <w:left w:val="single" w:sz="4" w:space="0" w:color="auto"/>
              <w:bottom w:val="single" w:sz="4" w:space="0" w:color="auto"/>
              <w:right w:val="single" w:sz="4" w:space="0" w:color="auto"/>
            </w:tcBorders>
          </w:tcPr>
          <w:p w14:paraId="7925EE93" w14:textId="77777777" w:rsidR="00706C3E" w:rsidRPr="009D44D7" w:rsidRDefault="0008505D" w:rsidP="00706C3E">
            <w:pPr>
              <w:rPr>
                <w:rFonts w:ascii="Calibri" w:hAnsi="Calibri" w:cs="Calibri"/>
                <w:sz w:val="22"/>
                <w:szCs w:val="22"/>
              </w:rPr>
            </w:pPr>
            <w:r w:rsidRPr="009D44D7">
              <w:rPr>
                <w:rFonts w:ascii="Calibri" w:hAnsi="Calibri" w:cs="Calibri"/>
                <w:sz w:val="22"/>
                <w:szCs w:val="22"/>
              </w:rPr>
              <w:t xml:space="preserve">Promotes the achievement of quality outcomes in delivering services, with a focus on continuous improvement. Abides by the laws, regulations, policies and procedures affecting the discharge of duties. </w:t>
            </w:r>
          </w:p>
          <w:p w14:paraId="7925EE94" w14:textId="77777777" w:rsidR="0008505D" w:rsidRPr="009D44D7" w:rsidRDefault="00B57746" w:rsidP="00706C3E">
            <w:pPr>
              <w:numPr>
                <w:ilvl w:val="0"/>
                <w:numId w:val="35"/>
              </w:numPr>
              <w:rPr>
                <w:rFonts w:ascii="Calibri" w:hAnsi="Calibri" w:cs="Calibri"/>
                <w:sz w:val="22"/>
                <w:szCs w:val="22"/>
              </w:rPr>
            </w:pPr>
            <w:r w:rsidRPr="009D44D7">
              <w:rPr>
                <w:rFonts w:ascii="Calibri" w:hAnsi="Calibri" w:cs="Calibri"/>
                <w:sz w:val="22"/>
                <w:szCs w:val="22"/>
              </w:rPr>
              <w:t xml:space="preserve">To </w:t>
            </w:r>
            <w:r w:rsidR="0008505D" w:rsidRPr="009D44D7">
              <w:rPr>
                <w:rFonts w:ascii="Calibri" w:hAnsi="Calibri" w:cs="Calibri"/>
                <w:sz w:val="22"/>
                <w:szCs w:val="22"/>
              </w:rPr>
              <w:t xml:space="preserve">deliver services to meet or exceed the required standard through collaborating with, instructing and motivating stakeholders and by managing resources effectively. </w:t>
            </w:r>
          </w:p>
          <w:p w14:paraId="7925EE95" w14:textId="77777777" w:rsidR="0008505D" w:rsidRPr="009D44D7" w:rsidRDefault="0008505D" w:rsidP="00706C3E">
            <w:pPr>
              <w:numPr>
                <w:ilvl w:val="0"/>
                <w:numId w:val="35"/>
              </w:numPr>
              <w:rPr>
                <w:rFonts w:ascii="Calibri" w:hAnsi="Calibri" w:cs="Calibri"/>
                <w:sz w:val="22"/>
                <w:szCs w:val="22"/>
              </w:rPr>
            </w:pPr>
            <w:r w:rsidRPr="009D44D7">
              <w:rPr>
                <w:rFonts w:ascii="Calibri" w:hAnsi="Calibri" w:cs="Calibri"/>
                <w:sz w:val="22"/>
                <w:szCs w:val="22"/>
              </w:rPr>
              <w:t xml:space="preserve">Is aware of and understands relevant legislation, regulations and policies. </w:t>
            </w:r>
          </w:p>
          <w:p w14:paraId="7925EE96" w14:textId="77777777" w:rsidR="00364604" w:rsidRPr="00706C3E" w:rsidRDefault="0008505D" w:rsidP="00706C3E">
            <w:pPr>
              <w:numPr>
                <w:ilvl w:val="0"/>
                <w:numId w:val="35"/>
              </w:numPr>
              <w:rPr>
                <w:rFonts w:eastAsia="Calibri"/>
                <w:lang w:eastAsia="en-IE"/>
              </w:rPr>
            </w:pPr>
            <w:r w:rsidRPr="009D44D7">
              <w:rPr>
                <w:rFonts w:ascii="Calibri" w:hAnsi="Calibri" w:cs="Calibri"/>
                <w:sz w:val="22"/>
                <w:szCs w:val="22"/>
              </w:rPr>
              <w:t>Refers to relevant professional documents as required.</w:t>
            </w:r>
          </w:p>
          <w:p w14:paraId="7925EE97" w14:textId="77777777" w:rsidR="00706C3E" w:rsidRPr="008E5454" w:rsidRDefault="00706C3E" w:rsidP="00706C3E">
            <w:pPr>
              <w:ind w:left="720"/>
              <w:rPr>
                <w:rFonts w:eastAsia="Calibri"/>
                <w:lang w:eastAsia="en-IE"/>
              </w:rPr>
            </w:pPr>
          </w:p>
        </w:tc>
      </w:tr>
      <w:tr w:rsidR="00364604" w:rsidRPr="008E5454" w14:paraId="7925EEA0" w14:textId="77777777" w:rsidTr="00F5797C">
        <w:tc>
          <w:tcPr>
            <w:tcW w:w="2344" w:type="dxa"/>
            <w:tcBorders>
              <w:top w:val="single" w:sz="4" w:space="0" w:color="auto"/>
              <w:left w:val="single" w:sz="4" w:space="0" w:color="auto"/>
              <w:bottom w:val="single" w:sz="4" w:space="0" w:color="auto"/>
              <w:right w:val="single" w:sz="4" w:space="0" w:color="auto"/>
            </w:tcBorders>
            <w:hideMark/>
          </w:tcPr>
          <w:p w14:paraId="7925EE99" w14:textId="77777777" w:rsidR="00364604" w:rsidRPr="008E5454" w:rsidRDefault="00364604">
            <w:pPr>
              <w:jc w:val="center"/>
              <w:rPr>
                <w:rFonts w:ascii="Calibri" w:hAnsi="Calibri" w:cs="Calibri"/>
                <w:b/>
                <w:sz w:val="22"/>
                <w:szCs w:val="22"/>
              </w:rPr>
            </w:pPr>
            <w:r w:rsidRPr="008E5454">
              <w:rPr>
                <w:rFonts w:ascii="Calibri" w:hAnsi="Calibri" w:cs="Calibri"/>
                <w:b/>
                <w:sz w:val="22"/>
                <w:szCs w:val="22"/>
              </w:rPr>
              <w:t>Communicating Effectively.</w:t>
            </w:r>
          </w:p>
        </w:tc>
        <w:tc>
          <w:tcPr>
            <w:tcW w:w="8537" w:type="dxa"/>
            <w:tcBorders>
              <w:top w:val="single" w:sz="4" w:space="0" w:color="auto"/>
              <w:left w:val="single" w:sz="4" w:space="0" w:color="auto"/>
              <w:bottom w:val="single" w:sz="4" w:space="0" w:color="auto"/>
              <w:right w:val="single" w:sz="4" w:space="0" w:color="auto"/>
            </w:tcBorders>
          </w:tcPr>
          <w:p w14:paraId="7925EE9A" w14:textId="77777777" w:rsidR="0008505D" w:rsidRPr="008E5454" w:rsidRDefault="00223A86" w:rsidP="0008505D">
            <w:pPr>
              <w:pStyle w:val="Default"/>
              <w:rPr>
                <w:rFonts w:ascii="Calibri" w:hAnsi="Calibri" w:cs="Calibri"/>
                <w:sz w:val="22"/>
                <w:szCs w:val="22"/>
              </w:rPr>
            </w:pPr>
            <w:r w:rsidRPr="008E5454">
              <w:rPr>
                <w:rFonts w:ascii="Calibri" w:hAnsi="Calibri" w:cs="Calibri"/>
                <w:sz w:val="22"/>
                <w:szCs w:val="22"/>
              </w:rPr>
              <w:t xml:space="preserve">Recognises the value of and requirement to communicate effectively. Has effective verbal and written communication skills.   Has good interpersonal skills. </w:t>
            </w:r>
          </w:p>
          <w:p w14:paraId="7925EE9B" w14:textId="77777777" w:rsidR="0008505D" w:rsidRPr="008E5454" w:rsidRDefault="0008505D" w:rsidP="00706C3E">
            <w:pPr>
              <w:pStyle w:val="Default"/>
              <w:numPr>
                <w:ilvl w:val="0"/>
                <w:numId w:val="36"/>
              </w:numPr>
              <w:suppressAutoHyphens/>
              <w:adjustRightInd/>
              <w:textAlignment w:val="baseline"/>
              <w:rPr>
                <w:rFonts w:ascii="Calibri" w:hAnsi="Calibri" w:cs="Calibri"/>
                <w:sz w:val="22"/>
                <w:szCs w:val="22"/>
              </w:rPr>
            </w:pPr>
            <w:r w:rsidRPr="008E5454">
              <w:rPr>
                <w:rFonts w:ascii="Calibri" w:hAnsi="Calibri" w:cs="Calibri"/>
                <w:sz w:val="22"/>
                <w:szCs w:val="22"/>
              </w:rPr>
              <w:t xml:space="preserve">Presents ideas effectively to individuals and groups and delivers presentations suited to the nature and needs of the audience. </w:t>
            </w:r>
          </w:p>
          <w:p w14:paraId="7925EE9C" w14:textId="77777777" w:rsidR="0008505D" w:rsidRPr="008E5454" w:rsidRDefault="0008505D" w:rsidP="00706C3E">
            <w:pPr>
              <w:pStyle w:val="Default"/>
              <w:numPr>
                <w:ilvl w:val="0"/>
                <w:numId w:val="36"/>
              </w:numPr>
              <w:suppressAutoHyphens/>
              <w:adjustRightInd/>
              <w:textAlignment w:val="baseline"/>
              <w:rPr>
                <w:rFonts w:ascii="Calibri" w:hAnsi="Calibri" w:cs="Calibri"/>
                <w:sz w:val="22"/>
                <w:szCs w:val="22"/>
              </w:rPr>
            </w:pPr>
            <w:r w:rsidRPr="008E5454">
              <w:rPr>
                <w:rFonts w:ascii="Calibri" w:hAnsi="Calibri" w:cs="Calibri"/>
                <w:sz w:val="22"/>
                <w:szCs w:val="22"/>
              </w:rPr>
              <w:t xml:space="preserve">Is clear in all communications, considering the audience in getting the message across. Writes fluently, clearly structuring written communication. </w:t>
            </w:r>
          </w:p>
          <w:p w14:paraId="7925EE9D" w14:textId="77777777" w:rsidR="0008505D" w:rsidRPr="008E5454" w:rsidRDefault="0008505D" w:rsidP="00706C3E">
            <w:pPr>
              <w:pStyle w:val="Default"/>
              <w:numPr>
                <w:ilvl w:val="0"/>
                <w:numId w:val="36"/>
              </w:numPr>
              <w:suppressAutoHyphens/>
              <w:adjustRightInd/>
              <w:textAlignment w:val="baseline"/>
              <w:rPr>
                <w:rFonts w:ascii="Calibri" w:hAnsi="Calibri" w:cs="Calibri"/>
                <w:sz w:val="22"/>
                <w:szCs w:val="22"/>
              </w:rPr>
            </w:pPr>
            <w:r w:rsidRPr="008E5454">
              <w:rPr>
                <w:rFonts w:ascii="Calibri" w:hAnsi="Calibri" w:cs="Calibri"/>
                <w:sz w:val="22"/>
                <w:szCs w:val="22"/>
              </w:rPr>
              <w:t xml:space="preserve">Prepares for communication, carrying out the necessary research and speaking to the relevant people in advance. </w:t>
            </w:r>
          </w:p>
          <w:p w14:paraId="7925EE9E" w14:textId="77777777" w:rsidR="0008505D" w:rsidRPr="008E5454" w:rsidRDefault="0008505D" w:rsidP="00706C3E">
            <w:pPr>
              <w:pStyle w:val="Default"/>
              <w:numPr>
                <w:ilvl w:val="0"/>
                <w:numId w:val="36"/>
              </w:numPr>
              <w:suppressAutoHyphens/>
              <w:adjustRightInd/>
              <w:textAlignment w:val="baseline"/>
              <w:rPr>
                <w:rFonts w:ascii="Calibri" w:hAnsi="Calibri" w:cs="Calibri"/>
                <w:sz w:val="22"/>
                <w:szCs w:val="22"/>
              </w:rPr>
            </w:pPr>
            <w:r w:rsidRPr="008E5454">
              <w:rPr>
                <w:rFonts w:ascii="Calibri" w:hAnsi="Calibri" w:cs="Calibri"/>
                <w:sz w:val="22"/>
                <w:szCs w:val="22"/>
              </w:rPr>
              <w:t xml:space="preserve">Is effective in communicating a complex or technical message, using language appropriate to the audience. </w:t>
            </w:r>
          </w:p>
          <w:p w14:paraId="7925EE9F" w14:textId="77777777" w:rsidR="00364604" w:rsidRPr="008E5454" w:rsidRDefault="00364604" w:rsidP="0008505D">
            <w:pPr>
              <w:ind w:left="360"/>
              <w:contextualSpacing/>
              <w:rPr>
                <w:rFonts w:ascii="Calibri" w:eastAsia="Calibri" w:hAnsi="Calibri" w:cs="Calibri"/>
                <w:sz w:val="22"/>
                <w:szCs w:val="22"/>
                <w:lang w:eastAsia="en-IE"/>
              </w:rPr>
            </w:pPr>
          </w:p>
        </w:tc>
      </w:tr>
      <w:tr w:rsidR="00364604" w:rsidRPr="008E5454" w14:paraId="7925EEA9" w14:textId="77777777" w:rsidTr="00F5797C">
        <w:tc>
          <w:tcPr>
            <w:tcW w:w="2344" w:type="dxa"/>
            <w:tcBorders>
              <w:top w:val="single" w:sz="4" w:space="0" w:color="auto"/>
              <w:left w:val="single" w:sz="4" w:space="0" w:color="auto"/>
              <w:bottom w:val="single" w:sz="4" w:space="0" w:color="auto"/>
              <w:right w:val="single" w:sz="4" w:space="0" w:color="auto"/>
            </w:tcBorders>
            <w:hideMark/>
          </w:tcPr>
          <w:p w14:paraId="7925EEA1" w14:textId="77777777" w:rsidR="00364604" w:rsidRPr="008E5454" w:rsidRDefault="00364604">
            <w:pPr>
              <w:jc w:val="center"/>
              <w:rPr>
                <w:rFonts w:ascii="Calibri" w:hAnsi="Calibri" w:cs="Calibri"/>
                <w:b/>
                <w:sz w:val="22"/>
                <w:szCs w:val="22"/>
              </w:rPr>
            </w:pPr>
            <w:r w:rsidRPr="008E5454">
              <w:rPr>
                <w:rFonts w:ascii="Calibri" w:hAnsi="Calibri" w:cs="Calibri"/>
                <w:b/>
                <w:sz w:val="22"/>
                <w:szCs w:val="22"/>
              </w:rPr>
              <w:t>Performance Through People.</w:t>
            </w:r>
          </w:p>
        </w:tc>
        <w:tc>
          <w:tcPr>
            <w:tcW w:w="8537" w:type="dxa"/>
            <w:tcBorders>
              <w:top w:val="single" w:sz="4" w:space="0" w:color="auto"/>
              <w:left w:val="single" w:sz="4" w:space="0" w:color="auto"/>
              <w:bottom w:val="single" w:sz="4" w:space="0" w:color="auto"/>
              <w:right w:val="single" w:sz="4" w:space="0" w:color="auto"/>
            </w:tcBorders>
            <w:hideMark/>
          </w:tcPr>
          <w:p w14:paraId="7925EEA2" w14:textId="77777777" w:rsidR="0008505D" w:rsidRPr="008E5454" w:rsidRDefault="0008505D" w:rsidP="00706C3E">
            <w:pPr>
              <w:pStyle w:val="Default"/>
              <w:rPr>
                <w:rFonts w:ascii="Calibri" w:hAnsi="Calibri" w:cs="Calibri"/>
                <w:sz w:val="22"/>
                <w:szCs w:val="22"/>
              </w:rPr>
            </w:pPr>
            <w:r w:rsidRPr="008E5454">
              <w:rPr>
                <w:rFonts w:ascii="Calibri" w:hAnsi="Calibri" w:cs="Calibri"/>
                <w:sz w:val="22"/>
                <w:szCs w:val="22"/>
              </w:rPr>
              <w:t xml:space="preserve">Manages the allocation, use and evaluation of resources to ensure they are used efficiently to deliver on operational plans. Drives and promotes reduction in costs and minimisation of waste. </w:t>
            </w:r>
          </w:p>
          <w:p w14:paraId="7925EEA3" w14:textId="77777777" w:rsidR="0008505D" w:rsidRPr="008E5454" w:rsidRDefault="0008505D" w:rsidP="00706C3E">
            <w:pPr>
              <w:pStyle w:val="Default"/>
              <w:numPr>
                <w:ilvl w:val="0"/>
                <w:numId w:val="37"/>
              </w:numPr>
              <w:suppressAutoHyphens/>
              <w:adjustRightInd/>
              <w:textAlignment w:val="baseline"/>
              <w:rPr>
                <w:rFonts w:ascii="Calibri" w:hAnsi="Calibri" w:cs="Calibri"/>
                <w:sz w:val="22"/>
                <w:szCs w:val="22"/>
              </w:rPr>
            </w:pPr>
            <w:r w:rsidRPr="008E5454">
              <w:rPr>
                <w:rFonts w:ascii="Calibri" w:hAnsi="Calibri" w:cs="Calibri"/>
                <w:sz w:val="22"/>
                <w:szCs w:val="22"/>
              </w:rPr>
              <w:t xml:space="preserve">Allocates and manages human, financial, physical, technological and information resources in accordance with the operational objectives. </w:t>
            </w:r>
          </w:p>
          <w:p w14:paraId="7925EEA4" w14:textId="77777777" w:rsidR="0008505D" w:rsidRPr="008E5454" w:rsidRDefault="0008505D" w:rsidP="00706C3E">
            <w:pPr>
              <w:pStyle w:val="Default"/>
              <w:numPr>
                <w:ilvl w:val="0"/>
                <w:numId w:val="37"/>
              </w:numPr>
              <w:suppressAutoHyphens/>
              <w:adjustRightInd/>
              <w:textAlignment w:val="baseline"/>
              <w:rPr>
                <w:rFonts w:ascii="Calibri" w:hAnsi="Calibri" w:cs="Calibri"/>
                <w:sz w:val="22"/>
                <w:szCs w:val="22"/>
              </w:rPr>
            </w:pPr>
            <w:r w:rsidRPr="008E5454">
              <w:rPr>
                <w:rFonts w:ascii="Calibri" w:hAnsi="Calibri" w:cs="Calibri"/>
                <w:sz w:val="22"/>
                <w:szCs w:val="22"/>
              </w:rPr>
              <w:t xml:space="preserve">Ensures best value and efficiency in service delivery. </w:t>
            </w:r>
          </w:p>
          <w:p w14:paraId="7925EEA5" w14:textId="77777777" w:rsidR="0008505D" w:rsidRPr="008E5454" w:rsidRDefault="0008505D" w:rsidP="00706C3E">
            <w:pPr>
              <w:pStyle w:val="Default"/>
              <w:numPr>
                <w:ilvl w:val="0"/>
                <w:numId w:val="37"/>
              </w:numPr>
              <w:suppressAutoHyphens/>
              <w:adjustRightInd/>
              <w:textAlignment w:val="baseline"/>
              <w:rPr>
                <w:rFonts w:ascii="Calibri" w:hAnsi="Calibri" w:cs="Calibri"/>
                <w:sz w:val="22"/>
                <w:szCs w:val="22"/>
              </w:rPr>
            </w:pPr>
            <w:r w:rsidRPr="008E5454">
              <w:rPr>
                <w:rFonts w:ascii="Calibri" w:hAnsi="Calibri" w:cs="Calibri"/>
                <w:sz w:val="22"/>
                <w:szCs w:val="22"/>
              </w:rPr>
              <w:t>Is vigilant in monitoring the work of con</w:t>
            </w:r>
            <w:r w:rsidR="00B44B14" w:rsidRPr="008E5454">
              <w:rPr>
                <w:rFonts w:ascii="Calibri" w:hAnsi="Calibri" w:cs="Calibri"/>
                <w:sz w:val="22"/>
                <w:szCs w:val="22"/>
              </w:rPr>
              <w:t>sultants</w:t>
            </w:r>
            <w:r w:rsidRPr="008E5454">
              <w:rPr>
                <w:rFonts w:ascii="Calibri" w:hAnsi="Calibri" w:cs="Calibri"/>
                <w:sz w:val="22"/>
                <w:szCs w:val="22"/>
              </w:rPr>
              <w:t xml:space="preserve"> to ensure that costs are tightly control</w:t>
            </w:r>
            <w:r w:rsidR="00E07BA8" w:rsidRPr="008E5454">
              <w:rPr>
                <w:rFonts w:ascii="Calibri" w:hAnsi="Calibri" w:cs="Calibri"/>
                <w:sz w:val="22"/>
                <w:szCs w:val="22"/>
              </w:rPr>
              <w:t>l</w:t>
            </w:r>
            <w:r w:rsidRPr="008E5454">
              <w:rPr>
                <w:rFonts w:ascii="Calibri" w:hAnsi="Calibri" w:cs="Calibri"/>
                <w:sz w:val="22"/>
                <w:szCs w:val="22"/>
              </w:rPr>
              <w:t xml:space="preserve">ed and that work is delivered effectively. </w:t>
            </w:r>
          </w:p>
          <w:p w14:paraId="7925EEA6" w14:textId="77777777" w:rsidR="00B57746" w:rsidRPr="008E5454" w:rsidRDefault="00B57746" w:rsidP="00706C3E">
            <w:pPr>
              <w:pStyle w:val="Default"/>
              <w:numPr>
                <w:ilvl w:val="0"/>
                <w:numId w:val="37"/>
              </w:numPr>
              <w:suppressAutoHyphens/>
              <w:adjustRightInd/>
              <w:textAlignment w:val="baseline"/>
              <w:rPr>
                <w:rFonts w:ascii="Calibri" w:eastAsia="Calibri" w:hAnsi="Calibri" w:cs="Calibri"/>
                <w:sz w:val="22"/>
                <w:szCs w:val="22"/>
                <w:lang w:val="en-IE" w:eastAsia="en-IE"/>
              </w:rPr>
            </w:pPr>
            <w:r w:rsidRPr="008E5454">
              <w:rPr>
                <w:rFonts w:ascii="Calibri" w:eastAsia="Calibri" w:hAnsi="Calibri" w:cs="Calibri"/>
                <w:sz w:val="22"/>
                <w:szCs w:val="22"/>
                <w:lang w:val="en-IE" w:eastAsia="en-IE"/>
              </w:rPr>
              <w:t>Contributes to improving management and accountability.</w:t>
            </w:r>
          </w:p>
          <w:p w14:paraId="7925EEA7" w14:textId="77777777" w:rsidR="00B57746" w:rsidRPr="008E5454" w:rsidRDefault="00B57746" w:rsidP="00B57746">
            <w:pPr>
              <w:pStyle w:val="Default"/>
              <w:suppressAutoHyphens/>
              <w:adjustRightInd/>
              <w:spacing w:line="360" w:lineRule="auto"/>
              <w:textAlignment w:val="baseline"/>
              <w:rPr>
                <w:rFonts w:ascii="Calibri" w:eastAsia="Calibri" w:hAnsi="Calibri" w:cs="Calibri"/>
                <w:sz w:val="22"/>
                <w:szCs w:val="22"/>
                <w:lang w:val="en-IE" w:eastAsia="en-IE"/>
              </w:rPr>
            </w:pPr>
          </w:p>
          <w:p w14:paraId="7925EEA8" w14:textId="77777777" w:rsidR="00B57746" w:rsidRPr="008E5454" w:rsidRDefault="00B57746" w:rsidP="00B57746">
            <w:pPr>
              <w:pStyle w:val="Default"/>
              <w:suppressAutoHyphens/>
              <w:adjustRightInd/>
              <w:spacing w:line="360" w:lineRule="auto"/>
              <w:textAlignment w:val="baseline"/>
              <w:rPr>
                <w:rFonts w:ascii="Calibri" w:eastAsia="Calibri" w:hAnsi="Calibri" w:cs="Calibri"/>
                <w:sz w:val="22"/>
                <w:szCs w:val="22"/>
                <w:lang w:val="en-IE" w:eastAsia="en-IE"/>
              </w:rPr>
            </w:pPr>
          </w:p>
        </w:tc>
      </w:tr>
      <w:tr w:rsidR="00364604" w:rsidRPr="008E5454" w14:paraId="7925EEB1" w14:textId="77777777" w:rsidTr="00F5797C">
        <w:trPr>
          <w:trHeight w:val="1411"/>
        </w:trPr>
        <w:tc>
          <w:tcPr>
            <w:tcW w:w="2344" w:type="dxa"/>
            <w:tcBorders>
              <w:top w:val="single" w:sz="4" w:space="0" w:color="auto"/>
              <w:left w:val="single" w:sz="4" w:space="0" w:color="auto"/>
              <w:bottom w:val="single" w:sz="4" w:space="0" w:color="auto"/>
              <w:right w:val="single" w:sz="4" w:space="0" w:color="auto"/>
            </w:tcBorders>
            <w:hideMark/>
          </w:tcPr>
          <w:p w14:paraId="7925EEAA" w14:textId="77777777" w:rsidR="00364604" w:rsidRPr="008E5454" w:rsidRDefault="00364604">
            <w:pPr>
              <w:jc w:val="center"/>
              <w:rPr>
                <w:rFonts w:ascii="Calibri" w:hAnsi="Calibri" w:cs="Calibri"/>
                <w:b/>
                <w:sz w:val="22"/>
                <w:szCs w:val="22"/>
              </w:rPr>
            </w:pPr>
            <w:r w:rsidRPr="008E5454">
              <w:rPr>
                <w:rFonts w:ascii="Calibri" w:hAnsi="Calibri" w:cs="Calibri"/>
                <w:b/>
                <w:sz w:val="22"/>
                <w:szCs w:val="22"/>
              </w:rPr>
              <w:t>Personal Effectiveness.</w:t>
            </w:r>
          </w:p>
        </w:tc>
        <w:tc>
          <w:tcPr>
            <w:tcW w:w="8537" w:type="dxa"/>
            <w:tcBorders>
              <w:top w:val="single" w:sz="4" w:space="0" w:color="auto"/>
              <w:left w:val="single" w:sz="4" w:space="0" w:color="auto"/>
              <w:bottom w:val="single" w:sz="4" w:space="0" w:color="auto"/>
              <w:right w:val="single" w:sz="4" w:space="0" w:color="auto"/>
            </w:tcBorders>
          </w:tcPr>
          <w:p w14:paraId="7925EEAB" w14:textId="77777777" w:rsidR="001351A9" w:rsidRPr="00706C3E" w:rsidRDefault="0008505D" w:rsidP="00706C3E">
            <w:pPr>
              <w:numPr>
                <w:ilvl w:val="0"/>
                <w:numId w:val="30"/>
              </w:numPr>
              <w:suppressAutoHyphens/>
              <w:autoSpaceDN w:val="0"/>
              <w:ind w:left="720"/>
              <w:textAlignment w:val="baseline"/>
              <w:rPr>
                <w:rFonts w:ascii="Calibri" w:eastAsia="Calibri" w:hAnsi="Calibri" w:cs="Calibri"/>
                <w:sz w:val="22"/>
                <w:szCs w:val="22"/>
                <w:lang w:eastAsia="en-IE"/>
              </w:rPr>
            </w:pPr>
            <w:r w:rsidRPr="008E5454">
              <w:rPr>
                <w:rFonts w:ascii="Calibri" w:eastAsia="Calibri" w:hAnsi="Calibri" w:cs="Calibri"/>
                <w:sz w:val="22"/>
                <w:szCs w:val="22"/>
                <w:lang w:eastAsia="en-IE"/>
              </w:rPr>
              <w:t>Demonstrate knowledge of the role of Executive</w:t>
            </w:r>
            <w:r w:rsidR="00F5797C" w:rsidRPr="008E5454">
              <w:rPr>
                <w:rFonts w:ascii="Calibri" w:eastAsia="Calibri" w:hAnsi="Calibri" w:cs="Calibri"/>
                <w:sz w:val="22"/>
                <w:szCs w:val="22"/>
                <w:lang w:eastAsia="en-IE"/>
              </w:rPr>
              <w:t xml:space="preserve"> </w:t>
            </w:r>
            <w:r w:rsidRPr="008E5454">
              <w:rPr>
                <w:rFonts w:ascii="Calibri" w:eastAsia="Calibri" w:hAnsi="Calibri" w:cs="Calibri"/>
                <w:sz w:val="22"/>
                <w:szCs w:val="22"/>
                <w:lang w:eastAsia="en-IE"/>
              </w:rPr>
              <w:t>Planner</w:t>
            </w:r>
            <w:r w:rsidR="001351A9" w:rsidRPr="008E5454">
              <w:rPr>
                <w:rFonts w:ascii="Calibri" w:eastAsia="Calibri" w:hAnsi="Calibri" w:cs="Calibri"/>
                <w:sz w:val="22"/>
                <w:szCs w:val="22"/>
                <w:lang w:eastAsia="en-IE"/>
              </w:rPr>
              <w:t>.</w:t>
            </w:r>
          </w:p>
          <w:p w14:paraId="7925EEAC" w14:textId="77777777" w:rsidR="001351A9" w:rsidRPr="00706C3E" w:rsidRDefault="0008505D" w:rsidP="00706C3E">
            <w:pPr>
              <w:numPr>
                <w:ilvl w:val="0"/>
                <w:numId w:val="30"/>
              </w:numPr>
              <w:suppressAutoHyphens/>
              <w:autoSpaceDN w:val="0"/>
              <w:ind w:left="720"/>
              <w:textAlignment w:val="baseline"/>
              <w:rPr>
                <w:rFonts w:ascii="Calibri" w:eastAsia="Calibri" w:hAnsi="Calibri" w:cs="Calibri"/>
                <w:sz w:val="22"/>
                <w:szCs w:val="22"/>
                <w:lang w:eastAsia="en-IE"/>
              </w:rPr>
            </w:pPr>
            <w:r w:rsidRPr="008E5454">
              <w:rPr>
                <w:rFonts w:ascii="Calibri" w:eastAsia="Calibri" w:hAnsi="Calibri" w:cs="Calibri"/>
                <w:sz w:val="22"/>
                <w:szCs w:val="22"/>
                <w:lang w:eastAsia="en-IE"/>
              </w:rPr>
              <w:t>Personal motivation</w:t>
            </w:r>
            <w:r w:rsidR="00F5797C" w:rsidRPr="008E5454">
              <w:rPr>
                <w:rFonts w:ascii="Calibri" w:eastAsia="Calibri" w:hAnsi="Calibri" w:cs="Calibri"/>
                <w:sz w:val="22"/>
                <w:szCs w:val="22"/>
                <w:lang w:eastAsia="en-IE"/>
              </w:rPr>
              <w:t>.</w:t>
            </w:r>
          </w:p>
          <w:p w14:paraId="7925EEAD" w14:textId="77777777" w:rsidR="001351A9" w:rsidRPr="00706C3E" w:rsidRDefault="0008505D" w:rsidP="00706C3E">
            <w:pPr>
              <w:numPr>
                <w:ilvl w:val="0"/>
                <w:numId w:val="30"/>
              </w:numPr>
              <w:suppressAutoHyphens/>
              <w:autoSpaceDN w:val="0"/>
              <w:ind w:left="720"/>
              <w:textAlignment w:val="baseline"/>
              <w:rPr>
                <w:rFonts w:ascii="Calibri" w:eastAsia="Calibri" w:hAnsi="Calibri" w:cs="Calibri"/>
                <w:sz w:val="22"/>
                <w:szCs w:val="22"/>
                <w:lang w:eastAsia="en-IE"/>
              </w:rPr>
            </w:pPr>
            <w:r w:rsidRPr="008E5454">
              <w:rPr>
                <w:rFonts w:ascii="Calibri" w:eastAsia="Calibri" w:hAnsi="Calibri" w:cs="Calibri"/>
                <w:sz w:val="22"/>
                <w:szCs w:val="22"/>
                <w:lang w:eastAsia="en-IE"/>
              </w:rPr>
              <w:t>Take initiative and is open to taking on new challenges or responsibilities</w:t>
            </w:r>
            <w:r w:rsidR="001351A9" w:rsidRPr="008E5454">
              <w:rPr>
                <w:rFonts w:ascii="Calibri" w:eastAsia="Calibri" w:hAnsi="Calibri" w:cs="Calibri"/>
                <w:sz w:val="22"/>
                <w:szCs w:val="22"/>
                <w:lang w:eastAsia="en-IE"/>
              </w:rPr>
              <w:t>.</w:t>
            </w:r>
          </w:p>
          <w:p w14:paraId="7925EEAE" w14:textId="77777777" w:rsidR="00706C3E" w:rsidRDefault="0008505D" w:rsidP="00706C3E">
            <w:pPr>
              <w:numPr>
                <w:ilvl w:val="0"/>
                <w:numId w:val="30"/>
              </w:numPr>
              <w:suppressAutoHyphens/>
              <w:autoSpaceDN w:val="0"/>
              <w:ind w:left="720"/>
              <w:textAlignment w:val="baseline"/>
              <w:rPr>
                <w:rFonts w:ascii="Calibri" w:eastAsia="Calibri" w:hAnsi="Calibri" w:cs="Calibri"/>
                <w:sz w:val="22"/>
                <w:szCs w:val="22"/>
                <w:lang w:eastAsia="en-IE"/>
              </w:rPr>
            </w:pPr>
            <w:r w:rsidRPr="008E5454">
              <w:rPr>
                <w:rFonts w:ascii="Calibri" w:eastAsia="Calibri" w:hAnsi="Calibri" w:cs="Calibri"/>
                <w:sz w:val="22"/>
                <w:szCs w:val="22"/>
                <w:lang w:eastAsia="en-IE"/>
              </w:rPr>
              <w:t>Manage time and workload effectively</w:t>
            </w:r>
            <w:r w:rsidR="00F5797C" w:rsidRPr="008E5454">
              <w:rPr>
                <w:rFonts w:ascii="Calibri" w:eastAsia="Calibri" w:hAnsi="Calibri" w:cs="Calibri"/>
                <w:sz w:val="22"/>
                <w:szCs w:val="22"/>
                <w:lang w:eastAsia="en-IE"/>
              </w:rPr>
              <w:t>.</w:t>
            </w:r>
          </w:p>
          <w:p w14:paraId="7925EEAF" w14:textId="77777777" w:rsidR="00364604" w:rsidRDefault="0008505D" w:rsidP="00706C3E">
            <w:pPr>
              <w:numPr>
                <w:ilvl w:val="0"/>
                <w:numId w:val="30"/>
              </w:numPr>
              <w:suppressAutoHyphens/>
              <w:autoSpaceDN w:val="0"/>
              <w:ind w:left="720"/>
              <w:textAlignment w:val="baseline"/>
              <w:rPr>
                <w:rFonts w:ascii="Calibri" w:eastAsia="Calibri" w:hAnsi="Calibri" w:cs="Calibri"/>
                <w:sz w:val="22"/>
                <w:szCs w:val="22"/>
                <w:lang w:eastAsia="en-IE"/>
              </w:rPr>
            </w:pPr>
            <w:r w:rsidRPr="00706C3E">
              <w:rPr>
                <w:rFonts w:ascii="Calibri" w:eastAsia="Calibri" w:hAnsi="Calibri" w:cs="Calibri"/>
                <w:sz w:val="22"/>
                <w:szCs w:val="22"/>
                <w:lang w:eastAsia="en-IE"/>
              </w:rPr>
              <w:t>Maintain a positive and constructive and enthusiastic attitude to their</w:t>
            </w:r>
            <w:r w:rsidR="00F5797C" w:rsidRPr="00706C3E">
              <w:rPr>
                <w:rFonts w:ascii="Calibri" w:eastAsia="Calibri" w:hAnsi="Calibri" w:cs="Calibri"/>
                <w:sz w:val="22"/>
                <w:szCs w:val="22"/>
                <w:lang w:eastAsia="en-IE"/>
              </w:rPr>
              <w:t xml:space="preserve"> role.</w:t>
            </w:r>
          </w:p>
          <w:p w14:paraId="7925EEB0" w14:textId="77777777" w:rsidR="00706C3E" w:rsidRPr="00706C3E" w:rsidRDefault="00706C3E" w:rsidP="00706C3E">
            <w:pPr>
              <w:suppressAutoHyphens/>
              <w:autoSpaceDN w:val="0"/>
              <w:ind w:left="720"/>
              <w:textAlignment w:val="baseline"/>
              <w:rPr>
                <w:rFonts w:ascii="Calibri" w:eastAsia="Calibri" w:hAnsi="Calibri" w:cs="Calibri"/>
                <w:sz w:val="22"/>
                <w:szCs w:val="22"/>
                <w:lang w:eastAsia="en-IE"/>
              </w:rPr>
            </w:pPr>
          </w:p>
        </w:tc>
      </w:tr>
      <w:tr w:rsidR="0011698B" w:rsidRPr="008E5454" w14:paraId="7925EEB6" w14:textId="77777777" w:rsidTr="00706C3E">
        <w:trPr>
          <w:trHeight w:val="852"/>
        </w:trPr>
        <w:tc>
          <w:tcPr>
            <w:tcW w:w="2344" w:type="dxa"/>
            <w:tcBorders>
              <w:top w:val="single" w:sz="4" w:space="0" w:color="auto"/>
              <w:left w:val="single" w:sz="4" w:space="0" w:color="auto"/>
              <w:bottom w:val="single" w:sz="4" w:space="0" w:color="auto"/>
              <w:right w:val="single" w:sz="4" w:space="0" w:color="auto"/>
            </w:tcBorders>
          </w:tcPr>
          <w:p w14:paraId="7925EEB2" w14:textId="77777777" w:rsidR="0011698B" w:rsidRPr="00706C3E" w:rsidRDefault="0011698B" w:rsidP="00706C3E">
            <w:pPr>
              <w:jc w:val="center"/>
              <w:rPr>
                <w:rFonts w:ascii="Calibri" w:hAnsi="Calibri" w:cs="Calibri"/>
                <w:sz w:val="22"/>
                <w:szCs w:val="22"/>
                <w:lang w:val="en-GB"/>
              </w:rPr>
            </w:pPr>
            <w:r w:rsidRPr="0073396C">
              <w:rPr>
                <w:rFonts w:ascii="Calibri" w:hAnsi="Calibri" w:cs="Calibri"/>
                <w:b/>
                <w:sz w:val="22"/>
                <w:szCs w:val="22"/>
              </w:rPr>
              <w:t>Knowledge and understanding of Local Government</w:t>
            </w:r>
          </w:p>
        </w:tc>
        <w:tc>
          <w:tcPr>
            <w:tcW w:w="8537" w:type="dxa"/>
            <w:tcBorders>
              <w:top w:val="single" w:sz="4" w:space="0" w:color="auto"/>
              <w:left w:val="single" w:sz="4" w:space="0" w:color="auto"/>
              <w:bottom w:val="single" w:sz="4" w:space="0" w:color="auto"/>
              <w:right w:val="single" w:sz="4" w:space="0" w:color="auto"/>
            </w:tcBorders>
          </w:tcPr>
          <w:p w14:paraId="7925EEB3" w14:textId="77777777" w:rsidR="0011698B" w:rsidRPr="0073396C" w:rsidRDefault="0011698B" w:rsidP="00706C3E">
            <w:pPr>
              <w:pStyle w:val="CommentText"/>
              <w:numPr>
                <w:ilvl w:val="0"/>
                <w:numId w:val="32"/>
              </w:numPr>
              <w:spacing w:after="0"/>
              <w:ind w:left="714" w:hanging="357"/>
              <w:rPr>
                <w:rFonts w:cs="Calibri"/>
                <w:sz w:val="22"/>
                <w:szCs w:val="22"/>
              </w:rPr>
            </w:pPr>
            <w:r w:rsidRPr="0073396C">
              <w:rPr>
                <w:rFonts w:cs="Calibri"/>
                <w:sz w:val="22"/>
                <w:szCs w:val="22"/>
              </w:rPr>
              <w:t>Demonstrate knowledge and understanding of Planning and local government</w:t>
            </w:r>
          </w:p>
          <w:p w14:paraId="7925EEB4" w14:textId="77777777" w:rsidR="0011698B" w:rsidRDefault="0011698B" w:rsidP="00706C3E">
            <w:pPr>
              <w:pStyle w:val="ListParagraph"/>
              <w:numPr>
                <w:ilvl w:val="0"/>
                <w:numId w:val="33"/>
              </w:numPr>
              <w:suppressAutoHyphens/>
              <w:autoSpaceDN w:val="0"/>
              <w:ind w:left="714" w:hanging="357"/>
              <w:jc w:val="both"/>
              <w:rPr>
                <w:rFonts w:ascii="Calibri" w:hAnsi="Calibri" w:cs="Calibri"/>
                <w:sz w:val="22"/>
                <w:szCs w:val="22"/>
              </w:rPr>
            </w:pPr>
            <w:r w:rsidRPr="0073396C">
              <w:rPr>
                <w:rFonts w:ascii="Calibri" w:hAnsi="Calibri" w:cs="Calibri"/>
                <w:sz w:val="22"/>
                <w:szCs w:val="22"/>
              </w:rPr>
              <w:t>Demonstrate knowledge and understanding of the legislative and policy environment in which they are operating</w:t>
            </w:r>
            <w:r w:rsidR="00706C3E">
              <w:rPr>
                <w:rFonts w:ascii="Calibri" w:hAnsi="Calibri" w:cs="Calibri"/>
                <w:sz w:val="22"/>
                <w:szCs w:val="22"/>
              </w:rPr>
              <w:t>.</w:t>
            </w:r>
          </w:p>
          <w:p w14:paraId="7925EEB5" w14:textId="77777777" w:rsidR="00706C3E" w:rsidRPr="0073396C" w:rsidRDefault="00706C3E" w:rsidP="00706C3E">
            <w:pPr>
              <w:pStyle w:val="ListParagraph"/>
              <w:suppressAutoHyphens/>
              <w:autoSpaceDN w:val="0"/>
              <w:ind w:left="714"/>
              <w:jc w:val="both"/>
              <w:rPr>
                <w:rFonts w:ascii="Calibri" w:eastAsia="Calibri" w:hAnsi="Calibri" w:cs="Calibri"/>
                <w:sz w:val="22"/>
                <w:szCs w:val="22"/>
                <w:lang w:eastAsia="en-IE"/>
              </w:rPr>
            </w:pPr>
          </w:p>
        </w:tc>
      </w:tr>
    </w:tbl>
    <w:p w14:paraId="7925EEB7" w14:textId="77777777" w:rsidR="00706C3E" w:rsidRDefault="00706C3E">
      <w:pPr>
        <w:pStyle w:val="Title"/>
        <w:rPr>
          <w:rFonts w:ascii="Calibri" w:hAnsi="Calibri" w:cs="Calibri"/>
          <w:sz w:val="22"/>
          <w:szCs w:val="22"/>
          <w:u w:val="single"/>
        </w:rPr>
      </w:pPr>
    </w:p>
    <w:p w14:paraId="7925EEB8" w14:textId="77777777" w:rsidR="00377D2A" w:rsidRPr="008E5454" w:rsidRDefault="00706C3E">
      <w:pPr>
        <w:pStyle w:val="Title"/>
        <w:rPr>
          <w:rFonts w:ascii="Calibri" w:hAnsi="Calibri" w:cs="Calibri"/>
          <w:sz w:val="22"/>
          <w:szCs w:val="22"/>
          <w:u w:val="single"/>
        </w:rPr>
      </w:pPr>
      <w:r>
        <w:rPr>
          <w:rFonts w:ascii="Calibri" w:hAnsi="Calibri" w:cs="Calibri"/>
          <w:sz w:val="22"/>
          <w:szCs w:val="22"/>
          <w:u w:val="single"/>
        </w:rPr>
        <w:br w:type="page"/>
      </w:r>
      <w:r w:rsidR="00377D2A" w:rsidRPr="008E5454">
        <w:rPr>
          <w:rFonts w:ascii="Calibri" w:hAnsi="Calibri" w:cs="Calibri"/>
          <w:sz w:val="22"/>
          <w:szCs w:val="22"/>
          <w:u w:val="single"/>
        </w:rPr>
        <w:lastRenderedPageBreak/>
        <w:t>DÚN LAOGHAIRE - RATHDOWN COUNTY COUNCIL</w:t>
      </w:r>
    </w:p>
    <w:p w14:paraId="7925EEB9" w14:textId="77777777" w:rsidR="00377D2A" w:rsidRPr="008E5454" w:rsidRDefault="00377D2A">
      <w:pPr>
        <w:pStyle w:val="Subtitle"/>
        <w:rPr>
          <w:rFonts w:ascii="Calibri" w:hAnsi="Calibri" w:cs="Calibri"/>
          <w:sz w:val="22"/>
          <w:szCs w:val="22"/>
        </w:rPr>
      </w:pPr>
      <w:r w:rsidRPr="008E5454">
        <w:rPr>
          <w:rFonts w:ascii="Calibri" w:hAnsi="Calibri" w:cs="Calibri"/>
          <w:sz w:val="22"/>
          <w:szCs w:val="22"/>
          <w:u w:val="single"/>
        </w:rPr>
        <w:t>Comhairle Contae Dhún Laoghaire-Rath an Dúin</w:t>
      </w:r>
    </w:p>
    <w:p w14:paraId="7925EEBA" w14:textId="77777777" w:rsidR="00377D2A" w:rsidRPr="008E5454" w:rsidRDefault="00377D2A">
      <w:pPr>
        <w:pStyle w:val="Title"/>
        <w:rPr>
          <w:rFonts w:ascii="Calibri" w:hAnsi="Calibri" w:cs="Calibri"/>
          <w:sz w:val="22"/>
          <w:szCs w:val="22"/>
        </w:rPr>
      </w:pPr>
    </w:p>
    <w:p w14:paraId="7925EEBB" w14:textId="77777777" w:rsidR="00377D2A" w:rsidRPr="008E5454" w:rsidRDefault="00377D2A">
      <w:pPr>
        <w:jc w:val="center"/>
        <w:rPr>
          <w:rFonts w:ascii="Calibri" w:hAnsi="Calibri" w:cs="Calibri"/>
          <w:b/>
          <w:bCs/>
          <w:sz w:val="22"/>
          <w:szCs w:val="22"/>
        </w:rPr>
      </w:pPr>
    </w:p>
    <w:p w14:paraId="7925EEBC" w14:textId="77777777" w:rsidR="00BC17FE" w:rsidRPr="008E5454" w:rsidRDefault="00BC17FE" w:rsidP="00BC17FE">
      <w:pPr>
        <w:pStyle w:val="BodyText"/>
        <w:ind w:left="360"/>
        <w:rPr>
          <w:rFonts w:ascii="Calibri" w:hAnsi="Calibri" w:cs="Calibri"/>
          <w:sz w:val="22"/>
          <w:szCs w:val="22"/>
          <w:u w:val="single"/>
        </w:rPr>
      </w:pPr>
      <w:r w:rsidRPr="00BC17FE">
        <w:rPr>
          <w:rFonts w:ascii="Calibri" w:hAnsi="Calibri" w:cs="Calibri"/>
          <w:sz w:val="22"/>
          <w:szCs w:val="22"/>
          <w:u w:val="single"/>
        </w:rPr>
        <w:t xml:space="preserve">EXECUTIVE PLANNER – </w:t>
      </w:r>
      <w:r w:rsidRPr="008E5454">
        <w:rPr>
          <w:rFonts w:ascii="Calibri" w:hAnsi="Calibri" w:cs="Calibri"/>
          <w:sz w:val="22"/>
          <w:szCs w:val="22"/>
          <w:u w:val="single"/>
        </w:rPr>
        <w:t>COMP. I.D.</w:t>
      </w:r>
      <w:r w:rsidR="00CE5090">
        <w:rPr>
          <w:rFonts w:ascii="Calibri" w:hAnsi="Calibri" w:cs="Calibri"/>
          <w:sz w:val="22"/>
          <w:szCs w:val="22"/>
          <w:u w:val="single"/>
        </w:rPr>
        <w:t xml:space="preserve"> 009689</w:t>
      </w:r>
    </w:p>
    <w:p w14:paraId="7925EEBD" w14:textId="77777777" w:rsidR="00377D2A" w:rsidRPr="008E5454" w:rsidRDefault="00377D2A">
      <w:pPr>
        <w:ind w:left="720"/>
        <w:rPr>
          <w:rFonts w:ascii="Calibri" w:hAnsi="Calibri" w:cs="Calibri"/>
          <w:sz w:val="22"/>
          <w:szCs w:val="22"/>
        </w:rPr>
      </w:pPr>
    </w:p>
    <w:p w14:paraId="7925EEBE" w14:textId="77777777" w:rsidR="00377D2A" w:rsidRPr="008E5454" w:rsidRDefault="00377D2A">
      <w:pPr>
        <w:pStyle w:val="Heading1"/>
        <w:rPr>
          <w:rFonts w:ascii="Calibri" w:hAnsi="Calibri" w:cs="Calibri"/>
          <w:sz w:val="22"/>
          <w:szCs w:val="22"/>
        </w:rPr>
      </w:pPr>
      <w:r w:rsidRPr="008E5454">
        <w:rPr>
          <w:rFonts w:ascii="Calibri" w:hAnsi="Calibri" w:cs="Calibri"/>
          <w:sz w:val="22"/>
          <w:szCs w:val="22"/>
        </w:rPr>
        <w:t>JOB SPECIFICATION</w:t>
      </w:r>
    </w:p>
    <w:p w14:paraId="7925EEBF" w14:textId="77777777" w:rsidR="00377D2A" w:rsidRPr="008E5454" w:rsidRDefault="00377D2A">
      <w:pPr>
        <w:pStyle w:val="Footer"/>
        <w:tabs>
          <w:tab w:val="clear" w:pos="4320"/>
          <w:tab w:val="clear" w:pos="8640"/>
        </w:tabs>
        <w:rPr>
          <w:rFonts w:ascii="Calibri" w:hAnsi="Calibri" w:cs="Calibri"/>
          <w:sz w:val="22"/>
          <w:szCs w:val="22"/>
        </w:rPr>
      </w:pPr>
    </w:p>
    <w:p w14:paraId="7925EEC0" w14:textId="77777777" w:rsidR="00377D2A" w:rsidRPr="008E5454" w:rsidRDefault="00377D2A" w:rsidP="00D1660B">
      <w:pPr>
        <w:numPr>
          <w:ilvl w:val="0"/>
          <w:numId w:val="16"/>
        </w:numPr>
        <w:rPr>
          <w:rFonts w:ascii="Calibri" w:hAnsi="Calibri" w:cs="Calibri"/>
          <w:sz w:val="22"/>
          <w:szCs w:val="22"/>
        </w:rPr>
      </w:pPr>
      <w:r w:rsidRPr="008E5454">
        <w:rPr>
          <w:rFonts w:ascii="Calibri" w:hAnsi="Calibri" w:cs="Calibri"/>
          <w:sz w:val="22"/>
          <w:szCs w:val="22"/>
        </w:rPr>
        <w:t xml:space="preserve">The office is wholetime, </w:t>
      </w:r>
      <w:r w:rsidR="00D23E1B" w:rsidRPr="008E5454">
        <w:rPr>
          <w:rFonts w:ascii="Calibri" w:hAnsi="Calibri" w:cs="Calibri"/>
          <w:sz w:val="22"/>
          <w:szCs w:val="22"/>
        </w:rPr>
        <w:t>permanent</w:t>
      </w:r>
      <w:r w:rsidRPr="008E5454">
        <w:rPr>
          <w:rFonts w:ascii="Calibri" w:hAnsi="Calibri" w:cs="Calibri"/>
          <w:sz w:val="22"/>
          <w:szCs w:val="22"/>
        </w:rPr>
        <w:t xml:space="preserve"> and pensionable.</w:t>
      </w:r>
    </w:p>
    <w:p w14:paraId="7925EEC1" w14:textId="77777777" w:rsidR="00377D2A" w:rsidRPr="008E5454" w:rsidRDefault="00377D2A">
      <w:pPr>
        <w:rPr>
          <w:rFonts w:ascii="Calibri" w:hAnsi="Calibri" w:cs="Calibri"/>
          <w:b/>
          <w:bCs/>
          <w:sz w:val="22"/>
          <w:szCs w:val="22"/>
        </w:rPr>
      </w:pPr>
    </w:p>
    <w:p w14:paraId="7925EEC2" w14:textId="77777777" w:rsidR="00377D2A" w:rsidRPr="008E5454" w:rsidRDefault="00377D2A" w:rsidP="00D1660B">
      <w:pPr>
        <w:numPr>
          <w:ilvl w:val="0"/>
          <w:numId w:val="16"/>
        </w:numPr>
        <w:rPr>
          <w:rFonts w:ascii="Calibri" w:hAnsi="Calibri" w:cs="Calibri"/>
          <w:b/>
          <w:bCs/>
          <w:sz w:val="22"/>
          <w:szCs w:val="22"/>
        </w:rPr>
      </w:pPr>
      <w:r w:rsidRPr="008E5454">
        <w:rPr>
          <w:rFonts w:ascii="Calibri" w:hAnsi="Calibri" w:cs="Calibri"/>
          <w:b/>
          <w:bCs/>
          <w:sz w:val="22"/>
          <w:szCs w:val="22"/>
          <w:u w:val="single"/>
        </w:rPr>
        <w:t>SALARY:</w:t>
      </w:r>
    </w:p>
    <w:p w14:paraId="7925EEC3" w14:textId="77777777" w:rsidR="00377D2A" w:rsidRPr="008E5454" w:rsidRDefault="00377D2A">
      <w:pPr>
        <w:rPr>
          <w:rFonts w:ascii="Calibri" w:hAnsi="Calibri" w:cs="Calibri"/>
          <w:sz w:val="22"/>
          <w:szCs w:val="22"/>
        </w:rPr>
      </w:pPr>
    </w:p>
    <w:p w14:paraId="7925EEC4" w14:textId="77777777" w:rsidR="0011698B" w:rsidRPr="008E5454" w:rsidRDefault="00D1660B" w:rsidP="00A04F0C">
      <w:pPr>
        <w:ind w:left="1080"/>
        <w:rPr>
          <w:rFonts w:ascii="Calibri" w:hAnsi="Calibri" w:cs="Calibri"/>
          <w:sz w:val="22"/>
          <w:szCs w:val="22"/>
        </w:rPr>
      </w:pPr>
      <w:r w:rsidRPr="008E5454">
        <w:rPr>
          <w:rFonts w:ascii="Calibri" w:hAnsi="Calibri" w:cs="Calibri"/>
          <w:sz w:val="22"/>
          <w:szCs w:val="22"/>
        </w:rPr>
        <w:t>€</w:t>
      </w:r>
      <w:r w:rsidR="00486E04" w:rsidRPr="008E5454">
        <w:rPr>
          <w:rFonts w:ascii="Calibri" w:hAnsi="Calibri" w:cs="Calibri"/>
          <w:sz w:val="22"/>
          <w:szCs w:val="22"/>
        </w:rPr>
        <w:t>5</w:t>
      </w:r>
      <w:r w:rsidR="00A04F0C">
        <w:rPr>
          <w:rFonts w:ascii="Calibri" w:hAnsi="Calibri" w:cs="Calibri"/>
          <w:sz w:val="22"/>
          <w:szCs w:val="22"/>
        </w:rPr>
        <w:t>1</w:t>
      </w:r>
      <w:r w:rsidR="00A94332" w:rsidRPr="008E5454">
        <w:rPr>
          <w:rFonts w:ascii="Calibri" w:hAnsi="Calibri" w:cs="Calibri"/>
          <w:sz w:val="22"/>
          <w:szCs w:val="22"/>
        </w:rPr>
        <w:t>,5</w:t>
      </w:r>
      <w:r w:rsidR="00A04F0C">
        <w:rPr>
          <w:rFonts w:ascii="Calibri" w:hAnsi="Calibri" w:cs="Calibri"/>
          <w:sz w:val="22"/>
          <w:szCs w:val="22"/>
        </w:rPr>
        <w:t>49</w:t>
      </w:r>
      <w:r w:rsidRPr="008E5454">
        <w:rPr>
          <w:rFonts w:ascii="Calibri" w:hAnsi="Calibri" w:cs="Calibri"/>
          <w:sz w:val="22"/>
          <w:szCs w:val="22"/>
        </w:rPr>
        <w:t xml:space="preserve"> - €</w:t>
      </w:r>
      <w:r w:rsidR="00486E04" w:rsidRPr="008E5454">
        <w:rPr>
          <w:rFonts w:ascii="Calibri" w:hAnsi="Calibri" w:cs="Calibri"/>
          <w:sz w:val="22"/>
          <w:szCs w:val="22"/>
        </w:rPr>
        <w:t>5</w:t>
      </w:r>
      <w:r w:rsidR="00A04F0C">
        <w:rPr>
          <w:rFonts w:ascii="Calibri" w:hAnsi="Calibri" w:cs="Calibri"/>
          <w:sz w:val="22"/>
          <w:szCs w:val="22"/>
        </w:rPr>
        <w:t>3</w:t>
      </w:r>
      <w:r w:rsidR="00A94332" w:rsidRPr="008E5454">
        <w:rPr>
          <w:rFonts w:ascii="Calibri" w:hAnsi="Calibri" w:cs="Calibri"/>
          <w:sz w:val="22"/>
          <w:szCs w:val="22"/>
        </w:rPr>
        <w:t>,</w:t>
      </w:r>
      <w:r w:rsidR="00A04F0C">
        <w:rPr>
          <w:rFonts w:ascii="Calibri" w:hAnsi="Calibri" w:cs="Calibri"/>
          <w:sz w:val="22"/>
          <w:szCs w:val="22"/>
        </w:rPr>
        <w:t>425</w:t>
      </w:r>
      <w:r w:rsidR="00A94332" w:rsidRPr="008E5454">
        <w:rPr>
          <w:rFonts w:ascii="Calibri" w:hAnsi="Calibri" w:cs="Calibri"/>
          <w:sz w:val="22"/>
          <w:szCs w:val="22"/>
        </w:rPr>
        <w:t xml:space="preserve"> </w:t>
      </w:r>
      <w:r w:rsidRPr="008E5454">
        <w:rPr>
          <w:rFonts w:ascii="Calibri" w:hAnsi="Calibri" w:cs="Calibri"/>
          <w:sz w:val="22"/>
          <w:szCs w:val="22"/>
        </w:rPr>
        <w:t>- €</w:t>
      </w:r>
      <w:r w:rsidR="00486E04" w:rsidRPr="008E5454">
        <w:rPr>
          <w:rFonts w:ascii="Calibri" w:hAnsi="Calibri" w:cs="Calibri"/>
          <w:sz w:val="22"/>
          <w:szCs w:val="22"/>
        </w:rPr>
        <w:t>5</w:t>
      </w:r>
      <w:r w:rsidR="00A04F0C">
        <w:rPr>
          <w:rFonts w:ascii="Calibri" w:hAnsi="Calibri" w:cs="Calibri"/>
          <w:sz w:val="22"/>
          <w:szCs w:val="22"/>
        </w:rPr>
        <w:t>5</w:t>
      </w:r>
      <w:r w:rsidR="00A94332" w:rsidRPr="008E5454">
        <w:rPr>
          <w:rFonts w:ascii="Calibri" w:hAnsi="Calibri" w:cs="Calibri"/>
          <w:sz w:val="22"/>
          <w:szCs w:val="22"/>
        </w:rPr>
        <w:t>,</w:t>
      </w:r>
      <w:r w:rsidR="00A04F0C">
        <w:rPr>
          <w:rFonts w:ascii="Calibri" w:hAnsi="Calibri" w:cs="Calibri"/>
          <w:sz w:val="22"/>
          <w:szCs w:val="22"/>
        </w:rPr>
        <w:t>300</w:t>
      </w:r>
      <w:r w:rsidRPr="008E5454">
        <w:rPr>
          <w:rFonts w:ascii="Calibri" w:hAnsi="Calibri" w:cs="Calibri"/>
          <w:sz w:val="22"/>
          <w:szCs w:val="22"/>
        </w:rPr>
        <w:t xml:space="preserve"> - €</w:t>
      </w:r>
      <w:r w:rsidR="00486E04" w:rsidRPr="008E5454">
        <w:rPr>
          <w:rFonts w:ascii="Calibri" w:hAnsi="Calibri" w:cs="Calibri"/>
          <w:sz w:val="22"/>
          <w:szCs w:val="22"/>
        </w:rPr>
        <w:t>5</w:t>
      </w:r>
      <w:r w:rsidR="00A04F0C">
        <w:rPr>
          <w:rFonts w:ascii="Calibri" w:hAnsi="Calibri" w:cs="Calibri"/>
          <w:sz w:val="22"/>
          <w:szCs w:val="22"/>
        </w:rPr>
        <w:t>7</w:t>
      </w:r>
      <w:r w:rsidR="00A94332" w:rsidRPr="008E5454">
        <w:rPr>
          <w:rFonts w:ascii="Calibri" w:hAnsi="Calibri" w:cs="Calibri"/>
          <w:sz w:val="22"/>
          <w:szCs w:val="22"/>
        </w:rPr>
        <w:t>,</w:t>
      </w:r>
      <w:r w:rsidR="00611ED2">
        <w:rPr>
          <w:rFonts w:ascii="Calibri" w:hAnsi="Calibri" w:cs="Calibri"/>
          <w:sz w:val="22"/>
          <w:szCs w:val="22"/>
        </w:rPr>
        <w:t>179</w:t>
      </w:r>
      <w:r w:rsidRPr="008E5454">
        <w:rPr>
          <w:rFonts w:ascii="Calibri" w:hAnsi="Calibri" w:cs="Calibri"/>
          <w:sz w:val="22"/>
          <w:szCs w:val="22"/>
        </w:rPr>
        <w:t xml:space="preserve"> - €</w:t>
      </w:r>
      <w:r w:rsidR="00486E04" w:rsidRPr="008E5454">
        <w:rPr>
          <w:rFonts w:ascii="Calibri" w:hAnsi="Calibri" w:cs="Calibri"/>
          <w:sz w:val="22"/>
          <w:szCs w:val="22"/>
        </w:rPr>
        <w:t>5</w:t>
      </w:r>
      <w:r w:rsidR="00611ED2">
        <w:rPr>
          <w:rFonts w:ascii="Calibri" w:hAnsi="Calibri" w:cs="Calibri"/>
          <w:sz w:val="22"/>
          <w:szCs w:val="22"/>
        </w:rPr>
        <w:t>9</w:t>
      </w:r>
      <w:r w:rsidR="00A94332" w:rsidRPr="008E5454">
        <w:rPr>
          <w:rFonts w:ascii="Calibri" w:hAnsi="Calibri" w:cs="Calibri"/>
          <w:sz w:val="22"/>
          <w:szCs w:val="22"/>
        </w:rPr>
        <w:t>,</w:t>
      </w:r>
      <w:r w:rsidR="00611ED2">
        <w:rPr>
          <w:rFonts w:ascii="Calibri" w:hAnsi="Calibri" w:cs="Calibri"/>
          <w:sz w:val="22"/>
          <w:szCs w:val="22"/>
        </w:rPr>
        <w:t>058</w:t>
      </w:r>
      <w:r w:rsidRPr="008E5454">
        <w:rPr>
          <w:rFonts w:ascii="Calibri" w:hAnsi="Calibri" w:cs="Calibri"/>
          <w:sz w:val="22"/>
          <w:szCs w:val="22"/>
        </w:rPr>
        <w:t xml:space="preserve"> - €</w:t>
      </w:r>
      <w:r w:rsidR="00611ED2">
        <w:rPr>
          <w:rFonts w:ascii="Calibri" w:hAnsi="Calibri" w:cs="Calibri"/>
          <w:sz w:val="22"/>
          <w:szCs w:val="22"/>
        </w:rPr>
        <w:t>60</w:t>
      </w:r>
      <w:r w:rsidR="00A94332" w:rsidRPr="008E5454">
        <w:rPr>
          <w:rFonts w:ascii="Calibri" w:hAnsi="Calibri" w:cs="Calibri"/>
          <w:sz w:val="22"/>
          <w:szCs w:val="22"/>
        </w:rPr>
        <w:t>,</w:t>
      </w:r>
      <w:r w:rsidR="00611ED2">
        <w:rPr>
          <w:rFonts w:ascii="Calibri" w:hAnsi="Calibri" w:cs="Calibri"/>
          <w:sz w:val="22"/>
          <w:szCs w:val="22"/>
        </w:rPr>
        <w:t>934</w:t>
      </w:r>
      <w:r w:rsidRPr="008E5454">
        <w:rPr>
          <w:rFonts w:ascii="Calibri" w:hAnsi="Calibri" w:cs="Calibri"/>
          <w:sz w:val="22"/>
          <w:szCs w:val="22"/>
        </w:rPr>
        <w:t xml:space="preserve"> - €</w:t>
      </w:r>
      <w:r w:rsidR="00486E04" w:rsidRPr="008E5454">
        <w:rPr>
          <w:rFonts w:ascii="Calibri" w:hAnsi="Calibri" w:cs="Calibri"/>
          <w:sz w:val="22"/>
          <w:szCs w:val="22"/>
        </w:rPr>
        <w:t>6</w:t>
      </w:r>
      <w:r w:rsidR="00611ED2">
        <w:rPr>
          <w:rFonts w:ascii="Calibri" w:hAnsi="Calibri" w:cs="Calibri"/>
          <w:sz w:val="22"/>
          <w:szCs w:val="22"/>
        </w:rPr>
        <w:t>2</w:t>
      </w:r>
      <w:r w:rsidR="00A94332" w:rsidRPr="008E5454">
        <w:rPr>
          <w:rFonts w:ascii="Calibri" w:hAnsi="Calibri" w:cs="Calibri"/>
          <w:sz w:val="22"/>
          <w:szCs w:val="22"/>
        </w:rPr>
        <w:t>,</w:t>
      </w:r>
      <w:r w:rsidR="00611ED2">
        <w:rPr>
          <w:rFonts w:ascii="Calibri" w:hAnsi="Calibri" w:cs="Calibri"/>
          <w:sz w:val="22"/>
          <w:szCs w:val="22"/>
        </w:rPr>
        <w:t>814</w:t>
      </w:r>
      <w:r w:rsidRPr="008E5454">
        <w:rPr>
          <w:rFonts w:ascii="Calibri" w:hAnsi="Calibri" w:cs="Calibri"/>
          <w:sz w:val="22"/>
          <w:szCs w:val="22"/>
        </w:rPr>
        <w:t xml:space="preserve"> - €</w:t>
      </w:r>
      <w:r w:rsidR="00486E04" w:rsidRPr="008E5454">
        <w:rPr>
          <w:rFonts w:ascii="Calibri" w:hAnsi="Calibri" w:cs="Calibri"/>
          <w:sz w:val="22"/>
          <w:szCs w:val="22"/>
        </w:rPr>
        <w:t>6</w:t>
      </w:r>
      <w:r w:rsidR="00611ED2">
        <w:rPr>
          <w:rFonts w:ascii="Calibri" w:hAnsi="Calibri" w:cs="Calibri"/>
          <w:sz w:val="22"/>
          <w:szCs w:val="22"/>
        </w:rPr>
        <w:t>4</w:t>
      </w:r>
      <w:r w:rsidR="00A94332" w:rsidRPr="008E5454">
        <w:rPr>
          <w:rFonts w:ascii="Calibri" w:hAnsi="Calibri" w:cs="Calibri"/>
          <w:sz w:val="22"/>
          <w:szCs w:val="22"/>
        </w:rPr>
        <w:t>,</w:t>
      </w:r>
      <w:r w:rsidR="00611ED2">
        <w:rPr>
          <w:rFonts w:ascii="Calibri" w:hAnsi="Calibri" w:cs="Calibri"/>
          <w:sz w:val="22"/>
          <w:szCs w:val="22"/>
        </w:rPr>
        <w:t>683</w:t>
      </w:r>
      <w:r w:rsidRPr="008E5454">
        <w:rPr>
          <w:rFonts w:ascii="Calibri" w:hAnsi="Calibri" w:cs="Calibri"/>
          <w:sz w:val="22"/>
          <w:szCs w:val="22"/>
        </w:rPr>
        <w:t xml:space="preserve"> - €</w:t>
      </w:r>
      <w:r w:rsidR="00486E04" w:rsidRPr="008E5454">
        <w:rPr>
          <w:rFonts w:ascii="Calibri" w:hAnsi="Calibri" w:cs="Calibri"/>
          <w:sz w:val="22"/>
          <w:szCs w:val="22"/>
        </w:rPr>
        <w:t>6</w:t>
      </w:r>
      <w:r w:rsidR="00611ED2">
        <w:rPr>
          <w:rFonts w:ascii="Calibri" w:hAnsi="Calibri" w:cs="Calibri"/>
          <w:sz w:val="22"/>
          <w:szCs w:val="22"/>
        </w:rPr>
        <w:t>6</w:t>
      </w:r>
      <w:r w:rsidR="00A94332" w:rsidRPr="008E5454">
        <w:rPr>
          <w:rFonts w:ascii="Calibri" w:hAnsi="Calibri" w:cs="Calibri"/>
          <w:sz w:val="22"/>
          <w:szCs w:val="22"/>
        </w:rPr>
        <w:t>,</w:t>
      </w:r>
      <w:r w:rsidR="00611ED2">
        <w:rPr>
          <w:rFonts w:ascii="Calibri" w:hAnsi="Calibri" w:cs="Calibri"/>
          <w:sz w:val="22"/>
          <w:szCs w:val="22"/>
        </w:rPr>
        <w:t>570</w:t>
      </w:r>
      <w:r w:rsidR="00A94332" w:rsidRPr="008E5454">
        <w:rPr>
          <w:rFonts w:ascii="Calibri" w:hAnsi="Calibri" w:cs="Calibri"/>
          <w:sz w:val="22"/>
          <w:szCs w:val="22"/>
        </w:rPr>
        <w:t xml:space="preserve"> </w:t>
      </w:r>
      <w:r w:rsidR="0011698B" w:rsidRPr="008E5454">
        <w:rPr>
          <w:rFonts w:ascii="Calibri" w:hAnsi="Calibri" w:cs="Calibri"/>
          <w:sz w:val="22"/>
          <w:szCs w:val="22"/>
        </w:rPr>
        <w:t>–</w:t>
      </w:r>
    </w:p>
    <w:p w14:paraId="7925EEC5" w14:textId="77777777" w:rsidR="00D1660B" w:rsidRPr="008E5454" w:rsidRDefault="00D1660B" w:rsidP="00B90EAD">
      <w:pPr>
        <w:ind w:left="1080"/>
        <w:rPr>
          <w:rFonts w:ascii="Calibri" w:hAnsi="Calibri" w:cs="Calibri"/>
          <w:sz w:val="22"/>
          <w:szCs w:val="22"/>
        </w:rPr>
      </w:pPr>
      <w:r w:rsidRPr="008E5454">
        <w:rPr>
          <w:rFonts w:ascii="Calibri" w:hAnsi="Calibri" w:cs="Calibri"/>
          <w:sz w:val="22"/>
          <w:szCs w:val="22"/>
        </w:rPr>
        <w:t>€</w:t>
      </w:r>
      <w:r w:rsidR="00486E04" w:rsidRPr="008E5454">
        <w:rPr>
          <w:rFonts w:ascii="Calibri" w:hAnsi="Calibri" w:cs="Calibri"/>
          <w:sz w:val="22"/>
          <w:szCs w:val="22"/>
        </w:rPr>
        <w:t>6</w:t>
      </w:r>
      <w:r w:rsidR="00611ED2">
        <w:rPr>
          <w:rFonts w:ascii="Calibri" w:hAnsi="Calibri" w:cs="Calibri"/>
          <w:sz w:val="22"/>
          <w:szCs w:val="22"/>
        </w:rPr>
        <w:t>8</w:t>
      </w:r>
      <w:r w:rsidR="00A94332" w:rsidRPr="008E5454">
        <w:rPr>
          <w:rFonts w:ascii="Calibri" w:hAnsi="Calibri" w:cs="Calibri"/>
          <w:sz w:val="22"/>
          <w:szCs w:val="22"/>
        </w:rPr>
        <w:t>,</w:t>
      </w:r>
      <w:r w:rsidR="00611ED2">
        <w:rPr>
          <w:rFonts w:ascii="Calibri" w:hAnsi="Calibri" w:cs="Calibri"/>
          <w:sz w:val="22"/>
          <w:szCs w:val="22"/>
        </w:rPr>
        <w:t>442</w:t>
      </w:r>
      <w:r w:rsidRPr="008E5454">
        <w:rPr>
          <w:rFonts w:ascii="Calibri" w:hAnsi="Calibri" w:cs="Calibri"/>
          <w:sz w:val="22"/>
          <w:szCs w:val="22"/>
        </w:rPr>
        <w:t xml:space="preserve"> - </w:t>
      </w:r>
      <w:r w:rsidR="00A94332" w:rsidRPr="008E5454">
        <w:rPr>
          <w:rFonts w:ascii="Calibri" w:hAnsi="Calibri" w:cs="Calibri"/>
          <w:sz w:val="22"/>
          <w:szCs w:val="22"/>
        </w:rPr>
        <w:t xml:space="preserve">(max pt) </w:t>
      </w:r>
      <w:r w:rsidRPr="008E5454">
        <w:rPr>
          <w:rFonts w:ascii="Calibri" w:hAnsi="Calibri" w:cs="Calibri"/>
          <w:sz w:val="22"/>
          <w:szCs w:val="22"/>
        </w:rPr>
        <w:t xml:space="preserve">  €</w:t>
      </w:r>
      <w:r w:rsidR="00611ED2">
        <w:rPr>
          <w:rFonts w:ascii="Calibri" w:hAnsi="Calibri" w:cs="Calibri"/>
          <w:sz w:val="22"/>
          <w:szCs w:val="22"/>
        </w:rPr>
        <w:t>70</w:t>
      </w:r>
      <w:r w:rsidR="00A94332" w:rsidRPr="008E5454">
        <w:rPr>
          <w:rFonts w:ascii="Calibri" w:hAnsi="Calibri" w:cs="Calibri"/>
          <w:sz w:val="22"/>
          <w:szCs w:val="22"/>
        </w:rPr>
        <w:t>,</w:t>
      </w:r>
      <w:r w:rsidR="00611ED2">
        <w:rPr>
          <w:rFonts w:ascii="Calibri" w:hAnsi="Calibri" w:cs="Calibri"/>
          <w:sz w:val="22"/>
          <w:szCs w:val="22"/>
        </w:rPr>
        <w:t>600</w:t>
      </w:r>
      <w:r w:rsidRPr="008E5454">
        <w:rPr>
          <w:rFonts w:ascii="Calibri" w:hAnsi="Calibri" w:cs="Calibri"/>
          <w:sz w:val="22"/>
          <w:szCs w:val="22"/>
        </w:rPr>
        <w:t xml:space="preserve"> (1</w:t>
      </w:r>
      <w:r w:rsidRPr="008E5454">
        <w:rPr>
          <w:rFonts w:ascii="Calibri" w:hAnsi="Calibri" w:cs="Calibri"/>
          <w:sz w:val="22"/>
          <w:szCs w:val="22"/>
          <w:vertAlign w:val="superscript"/>
        </w:rPr>
        <w:t>st</w:t>
      </w:r>
      <w:r w:rsidRPr="008E5454">
        <w:rPr>
          <w:rFonts w:ascii="Calibri" w:hAnsi="Calibri" w:cs="Calibri"/>
          <w:sz w:val="22"/>
          <w:szCs w:val="22"/>
        </w:rPr>
        <w:t xml:space="preserve"> LSI), - €</w:t>
      </w:r>
      <w:r w:rsidR="00486E04" w:rsidRPr="008E5454">
        <w:rPr>
          <w:rFonts w:ascii="Calibri" w:hAnsi="Calibri" w:cs="Calibri"/>
          <w:sz w:val="22"/>
          <w:szCs w:val="22"/>
        </w:rPr>
        <w:t>7</w:t>
      </w:r>
      <w:r w:rsidR="00611ED2">
        <w:rPr>
          <w:rFonts w:ascii="Calibri" w:hAnsi="Calibri" w:cs="Calibri"/>
          <w:sz w:val="22"/>
          <w:szCs w:val="22"/>
        </w:rPr>
        <w:t>1</w:t>
      </w:r>
      <w:r w:rsidR="00A94332" w:rsidRPr="008E5454">
        <w:rPr>
          <w:rFonts w:ascii="Calibri" w:hAnsi="Calibri" w:cs="Calibri"/>
          <w:sz w:val="22"/>
          <w:szCs w:val="22"/>
        </w:rPr>
        <w:t>,</w:t>
      </w:r>
      <w:r w:rsidR="00611ED2">
        <w:rPr>
          <w:rFonts w:ascii="Calibri" w:hAnsi="Calibri" w:cs="Calibri"/>
          <w:sz w:val="22"/>
          <w:szCs w:val="22"/>
        </w:rPr>
        <w:t>656</w:t>
      </w:r>
      <w:r w:rsidRPr="008E5454">
        <w:rPr>
          <w:rFonts w:ascii="Calibri" w:hAnsi="Calibri" w:cs="Calibri"/>
          <w:sz w:val="22"/>
          <w:szCs w:val="22"/>
        </w:rPr>
        <w:t xml:space="preserve"> (2</w:t>
      </w:r>
      <w:r w:rsidRPr="008E5454">
        <w:rPr>
          <w:rFonts w:ascii="Calibri" w:hAnsi="Calibri" w:cs="Calibri"/>
          <w:sz w:val="22"/>
          <w:szCs w:val="22"/>
          <w:vertAlign w:val="superscript"/>
        </w:rPr>
        <w:t>nd</w:t>
      </w:r>
      <w:r w:rsidRPr="008E5454">
        <w:rPr>
          <w:rFonts w:ascii="Calibri" w:hAnsi="Calibri" w:cs="Calibri"/>
          <w:sz w:val="22"/>
          <w:szCs w:val="22"/>
        </w:rPr>
        <w:t xml:space="preserve"> LSI).</w:t>
      </w:r>
    </w:p>
    <w:p w14:paraId="7925EEC6" w14:textId="77777777" w:rsidR="00A94332" w:rsidRPr="008E5454" w:rsidRDefault="00A94332" w:rsidP="00A94332">
      <w:pPr>
        <w:rPr>
          <w:rFonts w:ascii="Calibri" w:hAnsi="Calibri" w:cs="Calibri"/>
          <w:sz w:val="22"/>
          <w:szCs w:val="22"/>
        </w:rPr>
      </w:pPr>
    </w:p>
    <w:p w14:paraId="7925EEC7" w14:textId="77777777" w:rsidR="00D1660B" w:rsidRPr="008E5454" w:rsidRDefault="00D1660B" w:rsidP="00D1660B">
      <w:pPr>
        <w:ind w:left="2880"/>
        <w:rPr>
          <w:rFonts w:ascii="Calibri" w:hAnsi="Calibri" w:cs="Calibri"/>
          <w:b/>
          <w:sz w:val="22"/>
          <w:szCs w:val="22"/>
        </w:rPr>
      </w:pPr>
    </w:p>
    <w:p w14:paraId="7925EEC8" w14:textId="77777777" w:rsidR="00D1660B" w:rsidRPr="008E5454" w:rsidRDefault="00D1660B" w:rsidP="00D1660B">
      <w:pPr>
        <w:ind w:left="720"/>
        <w:rPr>
          <w:rFonts w:ascii="Calibri" w:hAnsi="Calibri" w:cs="Calibri"/>
          <w:sz w:val="22"/>
          <w:szCs w:val="22"/>
        </w:rPr>
      </w:pPr>
      <w:r w:rsidRPr="008E5454">
        <w:rPr>
          <w:rFonts w:ascii="Calibri" w:hAnsi="Calibri" w:cs="Calibri"/>
          <w:sz w:val="22"/>
          <w:szCs w:val="22"/>
        </w:rPr>
        <w:t>The salary shall be fully inclusive and shall be determined from time to time.  Holders of the office shall pay to the Local Authority any fees or other monies (other than his/her inclusive salary) payable to or received by him/her by virtue of his/her office or in respect of services which he/she is required by or under any enactment to perform.</w:t>
      </w:r>
    </w:p>
    <w:p w14:paraId="7925EEC9" w14:textId="77777777" w:rsidR="00CB2E6C" w:rsidRPr="008E5454" w:rsidRDefault="00CB2E6C" w:rsidP="00CB2E6C">
      <w:pPr>
        <w:ind w:left="720"/>
        <w:rPr>
          <w:rFonts w:ascii="Calibri" w:hAnsi="Calibri" w:cs="Calibri"/>
          <w:sz w:val="22"/>
          <w:szCs w:val="22"/>
        </w:rPr>
      </w:pPr>
    </w:p>
    <w:p w14:paraId="7925EECA" w14:textId="77777777" w:rsidR="00CB2E6C" w:rsidRPr="008E5454" w:rsidRDefault="00CB2E6C" w:rsidP="00D1660B">
      <w:pPr>
        <w:numPr>
          <w:ilvl w:val="0"/>
          <w:numId w:val="16"/>
        </w:numPr>
        <w:rPr>
          <w:rFonts w:ascii="Calibri" w:hAnsi="Calibri" w:cs="Calibri"/>
          <w:b/>
          <w:bCs/>
          <w:sz w:val="22"/>
          <w:szCs w:val="22"/>
        </w:rPr>
      </w:pPr>
      <w:r w:rsidRPr="008E5454">
        <w:rPr>
          <w:rFonts w:ascii="Calibri" w:hAnsi="Calibri" w:cs="Calibri"/>
          <w:b/>
          <w:bCs/>
          <w:sz w:val="22"/>
          <w:szCs w:val="22"/>
          <w:u w:val="single"/>
        </w:rPr>
        <w:t>SUPERANNUATION CONTRIBUTIONS</w:t>
      </w:r>
      <w:r w:rsidRPr="008E5454">
        <w:rPr>
          <w:rFonts w:ascii="Calibri" w:hAnsi="Calibri" w:cs="Calibri"/>
          <w:b/>
          <w:bCs/>
          <w:sz w:val="22"/>
          <w:szCs w:val="22"/>
        </w:rPr>
        <w:t>:</w:t>
      </w:r>
    </w:p>
    <w:p w14:paraId="7925EECB" w14:textId="77777777" w:rsidR="00CB2E6C" w:rsidRPr="008E5454" w:rsidRDefault="00CB2E6C" w:rsidP="00CB2E6C">
      <w:pPr>
        <w:ind w:left="720"/>
        <w:rPr>
          <w:rFonts w:ascii="Calibri" w:hAnsi="Calibri" w:cs="Calibri"/>
          <w:b/>
          <w:bCs/>
          <w:sz w:val="22"/>
          <w:szCs w:val="22"/>
        </w:rPr>
      </w:pPr>
    </w:p>
    <w:p w14:paraId="7925EECC" w14:textId="77777777" w:rsidR="006838CC" w:rsidRPr="008E5454" w:rsidRDefault="006838CC" w:rsidP="006838CC">
      <w:pPr>
        <w:ind w:left="720"/>
        <w:rPr>
          <w:rFonts w:ascii="Calibri" w:hAnsi="Calibri" w:cs="Calibri"/>
          <w:sz w:val="22"/>
          <w:szCs w:val="22"/>
        </w:rPr>
      </w:pPr>
      <w:r w:rsidRPr="008E5454">
        <w:rPr>
          <w:rFonts w:ascii="Calibri" w:hAnsi="Calibri" w:cs="Calibri"/>
          <w:sz w:val="22"/>
          <w:szCs w:val="22"/>
        </w:rPr>
        <w:t xml:space="preserve">Persons who become pensionable officers of a Local Authority who are liable to pay the Class A rate of PRSI contribution will be required in respect of their superannuation to contribute to the Local Authority at the rate of 1.5% of their pensionable remuneration plus 3.5% of net pensionable remuneration (i.e. pensionable remuneration less twice the annual rate of social insurance old age contributory pension payable at the maximum rate to a person with no adult dependent or qualified children).  </w:t>
      </w:r>
    </w:p>
    <w:p w14:paraId="7925EECD" w14:textId="77777777" w:rsidR="006838CC" w:rsidRPr="008E5454" w:rsidRDefault="006838CC" w:rsidP="006838CC">
      <w:pPr>
        <w:ind w:left="426" w:hanging="426"/>
        <w:rPr>
          <w:rFonts w:ascii="Calibri" w:hAnsi="Calibri" w:cs="Calibri"/>
          <w:sz w:val="22"/>
          <w:szCs w:val="22"/>
        </w:rPr>
      </w:pPr>
    </w:p>
    <w:p w14:paraId="7925EECE" w14:textId="77777777" w:rsidR="006838CC" w:rsidRPr="008E5454" w:rsidRDefault="006838CC" w:rsidP="006838CC">
      <w:pPr>
        <w:ind w:left="720"/>
        <w:rPr>
          <w:rFonts w:ascii="Calibri" w:hAnsi="Calibri" w:cs="Calibri"/>
          <w:sz w:val="22"/>
          <w:szCs w:val="22"/>
        </w:rPr>
      </w:pPr>
      <w:r w:rsidRPr="008E5454">
        <w:rPr>
          <w:rFonts w:ascii="Calibri" w:hAnsi="Calibri" w:cs="Calibri"/>
          <w:sz w:val="22"/>
          <w:szCs w:val="22"/>
        </w:rPr>
        <w:t>Persons who become pensionable officers of a Local Authority who are liable to pay the Class D rate of PRSI contribution will be required in respect of their superannuation to contribute to the Local Authority at the rate of 5% of their pensionable remuneration.</w:t>
      </w:r>
    </w:p>
    <w:p w14:paraId="7925EECF" w14:textId="77777777" w:rsidR="006838CC" w:rsidRPr="008E5454" w:rsidRDefault="006838CC" w:rsidP="006838CC">
      <w:pPr>
        <w:ind w:left="426" w:hanging="426"/>
        <w:rPr>
          <w:rFonts w:ascii="Calibri" w:hAnsi="Calibri" w:cs="Calibri"/>
          <w:sz w:val="22"/>
          <w:szCs w:val="22"/>
        </w:rPr>
      </w:pPr>
    </w:p>
    <w:p w14:paraId="7925EED0" w14:textId="77777777" w:rsidR="006838CC" w:rsidRPr="008E5454" w:rsidRDefault="006838CC" w:rsidP="006838CC">
      <w:pPr>
        <w:pStyle w:val="BodyTextIndent"/>
        <w:rPr>
          <w:rFonts w:ascii="Calibri" w:hAnsi="Calibri" w:cs="Calibri"/>
          <w:sz w:val="22"/>
          <w:szCs w:val="22"/>
        </w:rPr>
      </w:pPr>
      <w:r w:rsidRPr="008E5454">
        <w:rPr>
          <w:rFonts w:ascii="Calibri" w:hAnsi="Calibri" w:cs="Calibri"/>
          <w:sz w:val="22"/>
          <w:szCs w:val="22"/>
        </w:rPr>
        <w:t>All persons who become pensionable officers of a Local Authority will be required in respect of the Spouses and Children’s Contributory Pension Scheme to contribute to the Local Authority at the rate of 1.5% of their pensionable remuneration in accordance with the terms of the scheme.</w:t>
      </w:r>
    </w:p>
    <w:p w14:paraId="7925EED1" w14:textId="77777777" w:rsidR="006838CC" w:rsidRPr="008E5454" w:rsidRDefault="006838CC" w:rsidP="006838CC">
      <w:pPr>
        <w:ind w:left="426" w:hanging="426"/>
        <w:rPr>
          <w:rFonts w:ascii="Calibri" w:hAnsi="Calibri" w:cs="Calibri"/>
          <w:sz w:val="22"/>
          <w:szCs w:val="22"/>
        </w:rPr>
      </w:pPr>
    </w:p>
    <w:p w14:paraId="7925EED2" w14:textId="77777777" w:rsidR="006838CC" w:rsidRPr="008E5454" w:rsidRDefault="006838CC" w:rsidP="006838CC">
      <w:pPr>
        <w:ind w:firstLine="720"/>
        <w:rPr>
          <w:rFonts w:ascii="Calibri" w:hAnsi="Calibri" w:cs="Calibri"/>
          <w:b/>
          <w:sz w:val="22"/>
          <w:szCs w:val="22"/>
        </w:rPr>
      </w:pPr>
      <w:r w:rsidRPr="008E5454">
        <w:rPr>
          <w:rFonts w:ascii="Calibri" w:hAnsi="Calibri" w:cs="Calibri"/>
          <w:b/>
          <w:sz w:val="22"/>
          <w:szCs w:val="22"/>
        </w:rPr>
        <w:t>RETIREMENT:</w:t>
      </w:r>
    </w:p>
    <w:p w14:paraId="7925EED3" w14:textId="77777777" w:rsidR="006838CC" w:rsidRPr="008E5454" w:rsidRDefault="006838CC" w:rsidP="006838CC">
      <w:pPr>
        <w:ind w:left="426"/>
        <w:rPr>
          <w:rFonts w:ascii="Calibri" w:hAnsi="Calibri" w:cs="Calibri"/>
          <w:sz w:val="22"/>
          <w:szCs w:val="22"/>
        </w:rPr>
      </w:pPr>
    </w:p>
    <w:p w14:paraId="7925EED4" w14:textId="77777777" w:rsidR="006838CC" w:rsidRPr="008E5454" w:rsidRDefault="006838CC" w:rsidP="006838CC">
      <w:pPr>
        <w:autoSpaceDE w:val="0"/>
        <w:autoSpaceDN w:val="0"/>
        <w:adjustRightInd w:val="0"/>
        <w:ind w:firstLine="720"/>
        <w:rPr>
          <w:rFonts w:ascii="Calibri" w:hAnsi="Calibri" w:cs="Calibri"/>
          <w:sz w:val="22"/>
          <w:szCs w:val="22"/>
        </w:rPr>
      </w:pPr>
      <w:r w:rsidRPr="008E5454">
        <w:rPr>
          <w:rFonts w:ascii="Calibri" w:hAnsi="Calibri" w:cs="Calibri"/>
          <w:sz w:val="22"/>
          <w:szCs w:val="22"/>
        </w:rPr>
        <w:t>New Entrants recruited to the Public Service on or after 1 January 2013</w:t>
      </w:r>
    </w:p>
    <w:p w14:paraId="7925EED5" w14:textId="77777777" w:rsidR="006838CC" w:rsidRPr="008E5454" w:rsidRDefault="006838CC" w:rsidP="006838CC">
      <w:pPr>
        <w:autoSpaceDE w:val="0"/>
        <w:autoSpaceDN w:val="0"/>
        <w:adjustRightInd w:val="0"/>
        <w:ind w:left="720"/>
        <w:rPr>
          <w:rFonts w:ascii="Calibri" w:hAnsi="Calibri" w:cs="Calibri"/>
          <w:sz w:val="22"/>
          <w:szCs w:val="22"/>
        </w:rPr>
      </w:pPr>
      <w:r w:rsidRPr="008E5454">
        <w:rPr>
          <w:rFonts w:ascii="Calibri" w:hAnsi="Calibri" w:cs="Calibri"/>
          <w:sz w:val="22"/>
          <w:szCs w:val="22"/>
        </w:rPr>
        <w:t>Pensionable public servants (new joiners) recruited to the Public Service for the first time on or after 1 January 2013 (the commencement date of the Single Scheme) will be members of the Public Service Pensions (Single Scheme and Other Provisions) Act 2012.</w:t>
      </w:r>
    </w:p>
    <w:p w14:paraId="7925EED6" w14:textId="77777777" w:rsidR="006838CC" w:rsidRPr="008E5454" w:rsidRDefault="006838CC" w:rsidP="006838CC">
      <w:pPr>
        <w:autoSpaceDE w:val="0"/>
        <w:autoSpaceDN w:val="0"/>
        <w:adjustRightInd w:val="0"/>
        <w:rPr>
          <w:rFonts w:ascii="Calibri" w:hAnsi="Calibri" w:cs="Calibri"/>
          <w:b/>
          <w:sz w:val="22"/>
          <w:szCs w:val="22"/>
        </w:rPr>
      </w:pPr>
    </w:p>
    <w:p w14:paraId="7925EED7" w14:textId="77777777" w:rsidR="006838CC" w:rsidRPr="008E5454" w:rsidRDefault="006838CC" w:rsidP="006838CC">
      <w:pPr>
        <w:autoSpaceDE w:val="0"/>
        <w:autoSpaceDN w:val="0"/>
        <w:adjustRightInd w:val="0"/>
        <w:ind w:firstLine="720"/>
        <w:rPr>
          <w:rFonts w:ascii="Calibri" w:hAnsi="Calibri" w:cs="Calibri"/>
          <w:b/>
          <w:sz w:val="22"/>
          <w:szCs w:val="22"/>
        </w:rPr>
      </w:pPr>
      <w:r w:rsidRPr="008E5454">
        <w:rPr>
          <w:rFonts w:ascii="Calibri" w:hAnsi="Calibri" w:cs="Calibri"/>
          <w:b/>
          <w:sz w:val="22"/>
          <w:szCs w:val="22"/>
        </w:rPr>
        <w:t xml:space="preserve">Pension age </w:t>
      </w:r>
    </w:p>
    <w:p w14:paraId="7925EED8" w14:textId="77777777" w:rsidR="006838CC" w:rsidRPr="008E5454" w:rsidRDefault="006838CC" w:rsidP="006838CC">
      <w:pPr>
        <w:autoSpaceDE w:val="0"/>
        <w:autoSpaceDN w:val="0"/>
        <w:adjustRightInd w:val="0"/>
        <w:ind w:firstLine="720"/>
        <w:rPr>
          <w:rFonts w:ascii="Calibri" w:hAnsi="Calibri" w:cs="Calibri"/>
          <w:sz w:val="22"/>
          <w:szCs w:val="22"/>
        </w:rPr>
      </w:pPr>
      <w:r w:rsidRPr="008E5454">
        <w:rPr>
          <w:rFonts w:ascii="Calibri" w:hAnsi="Calibri" w:cs="Calibri"/>
          <w:sz w:val="22"/>
          <w:szCs w:val="22"/>
        </w:rPr>
        <w:t>Minimum pension age of 66</w:t>
      </w:r>
      <w:r w:rsidR="00E07BA8" w:rsidRPr="008E5454">
        <w:rPr>
          <w:rFonts w:ascii="Calibri" w:hAnsi="Calibri" w:cs="Calibri"/>
          <w:sz w:val="22"/>
          <w:szCs w:val="22"/>
        </w:rPr>
        <w:t>.</w:t>
      </w:r>
    </w:p>
    <w:p w14:paraId="7925EED9" w14:textId="77777777" w:rsidR="006838CC" w:rsidRPr="008E5454" w:rsidRDefault="006838CC" w:rsidP="006838CC">
      <w:pPr>
        <w:autoSpaceDE w:val="0"/>
        <w:autoSpaceDN w:val="0"/>
        <w:adjustRightInd w:val="0"/>
        <w:ind w:left="709"/>
        <w:rPr>
          <w:rFonts w:ascii="Calibri" w:hAnsi="Calibri" w:cs="Calibri"/>
          <w:sz w:val="22"/>
          <w:szCs w:val="22"/>
        </w:rPr>
      </w:pPr>
    </w:p>
    <w:p w14:paraId="7925EEDA" w14:textId="77777777" w:rsidR="006838CC" w:rsidRPr="008E5454" w:rsidRDefault="006838CC" w:rsidP="006838CC">
      <w:pPr>
        <w:autoSpaceDE w:val="0"/>
        <w:autoSpaceDN w:val="0"/>
        <w:adjustRightInd w:val="0"/>
        <w:ind w:firstLine="720"/>
        <w:rPr>
          <w:rFonts w:ascii="Calibri" w:hAnsi="Calibri" w:cs="Calibri"/>
          <w:b/>
          <w:sz w:val="22"/>
          <w:szCs w:val="22"/>
        </w:rPr>
      </w:pPr>
      <w:r w:rsidRPr="008E5454">
        <w:rPr>
          <w:rFonts w:ascii="Calibri" w:hAnsi="Calibri" w:cs="Calibri"/>
          <w:b/>
          <w:sz w:val="22"/>
          <w:szCs w:val="22"/>
        </w:rPr>
        <w:t>Compulsory retirement age</w:t>
      </w:r>
    </w:p>
    <w:p w14:paraId="7925EEDB" w14:textId="77777777" w:rsidR="006838CC" w:rsidRPr="008E5454" w:rsidRDefault="006838CC" w:rsidP="006838CC">
      <w:pPr>
        <w:autoSpaceDE w:val="0"/>
        <w:autoSpaceDN w:val="0"/>
        <w:adjustRightInd w:val="0"/>
        <w:ind w:firstLine="720"/>
        <w:rPr>
          <w:rFonts w:ascii="Calibri" w:hAnsi="Calibri" w:cs="Calibri"/>
          <w:sz w:val="22"/>
          <w:szCs w:val="22"/>
        </w:rPr>
      </w:pPr>
      <w:r w:rsidRPr="008E5454">
        <w:rPr>
          <w:rFonts w:ascii="Calibri" w:hAnsi="Calibri" w:cs="Calibri"/>
          <w:sz w:val="22"/>
          <w:szCs w:val="22"/>
        </w:rPr>
        <w:t>Scheme members must retire at the age of 70.</w:t>
      </w:r>
    </w:p>
    <w:p w14:paraId="7925EEDC" w14:textId="77777777" w:rsidR="006838CC" w:rsidRPr="008E5454" w:rsidRDefault="006838CC" w:rsidP="006838CC">
      <w:pPr>
        <w:autoSpaceDE w:val="0"/>
        <w:autoSpaceDN w:val="0"/>
        <w:adjustRightInd w:val="0"/>
        <w:ind w:left="709"/>
        <w:rPr>
          <w:rFonts w:ascii="Calibri" w:hAnsi="Calibri" w:cs="Calibri"/>
          <w:sz w:val="22"/>
          <w:szCs w:val="22"/>
        </w:rPr>
      </w:pPr>
    </w:p>
    <w:p w14:paraId="7925EEDD" w14:textId="77777777" w:rsidR="006838CC" w:rsidRPr="008E5454" w:rsidRDefault="006838CC" w:rsidP="006838CC">
      <w:pPr>
        <w:autoSpaceDE w:val="0"/>
        <w:autoSpaceDN w:val="0"/>
        <w:adjustRightInd w:val="0"/>
        <w:ind w:left="720"/>
        <w:rPr>
          <w:rFonts w:ascii="Calibri" w:hAnsi="Calibri" w:cs="Calibri"/>
          <w:sz w:val="22"/>
          <w:szCs w:val="22"/>
        </w:rPr>
      </w:pPr>
      <w:r w:rsidRPr="008E5454">
        <w:rPr>
          <w:rFonts w:ascii="Calibri" w:hAnsi="Calibri" w:cs="Calibri"/>
          <w:sz w:val="22"/>
          <w:szCs w:val="22"/>
        </w:rPr>
        <w:t>In all other cases, staff recruited on or after 1 January 2013 who were employed in the Public Service on 31 December 2012 or within a period prior to 31 December 2012 not exceeding 26 weeks will retain their existing pension scheme terms and conditions.</w:t>
      </w:r>
    </w:p>
    <w:p w14:paraId="7925EEDE" w14:textId="77777777" w:rsidR="006838CC" w:rsidRPr="008E5454" w:rsidRDefault="006838CC" w:rsidP="006838CC">
      <w:pPr>
        <w:autoSpaceDE w:val="0"/>
        <w:autoSpaceDN w:val="0"/>
        <w:adjustRightInd w:val="0"/>
        <w:ind w:left="709"/>
        <w:rPr>
          <w:rFonts w:ascii="Calibri" w:hAnsi="Calibri" w:cs="Calibri"/>
          <w:sz w:val="22"/>
          <w:szCs w:val="22"/>
        </w:rPr>
      </w:pPr>
    </w:p>
    <w:p w14:paraId="7925EEDF" w14:textId="77777777" w:rsidR="006838CC" w:rsidRPr="008E5454" w:rsidRDefault="006838CC" w:rsidP="006838CC">
      <w:pPr>
        <w:autoSpaceDE w:val="0"/>
        <w:autoSpaceDN w:val="0"/>
        <w:adjustRightInd w:val="0"/>
        <w:ind w:left="720"/>
        <w:rPr>
          <w:rFonts w:ascii="Calibri" w:hAnsi="Calibri" w:cs="Calibri"/>
          <w:sz w:val="22"/>
          <w:szCs w:val="22"/>
        </w:rPr>
      </w:pPr>
      <w:r w:rsidRPr="008E5454">
        <w:rPr>
          <w:rFonts w:ascii="Calibri" w:hAnsi="Calibri" w:cs="Calibri"/>
          <w:sz w:val="22"/>
          <w:szCs w:val="22"/>
        </w:rPr>
        <w:lastRenderedPageBreak/>
        <w:t>In certain circumstances, e.g. where the public servant was on secondment or approved leave or remains on the same contract of employment, the 26-week rule does not apply.</w:t>
      </w:r>
    </w:p>
    <w:p w14:paraId="7925EEE0" w14:textId="77777777" w:rsidR="00564788" w:rsidRPr="008E5454" w:rsidRDefault="00564788" w:rsidP="006838CC">
      <w:pPr>
        <w:ind w:firstLine="720"/>
        <w:rPr>
          <w:rFonts w:ascii="Calibri" w:hAnsi="Calibri" w:cs="Calibri"/>
          <w:b/>
          <w:sz w:val="22"/>
          <w:szCs w:val="22"/>
          <w:u w:val="single"/>
        </w:rPr>
      </w:pPr>
    </w:p>
    <w:p w14:paraId="7925EEE1" w14:textId="77777777" w:rsidR="006838CC" w:rsidRPr="008E5454" w:rsidRDefault="006838CC" w:rsidP="006838CC">
      <w:pPr>
        <w:ind w:firstLine="720"/>
        <w:rPr>
          <w:rFonts w:ascii="Calibri" w:hAnsi="Calibri" w:cs="Calibri"/>
          <w:b/>
          <w:sz w:val="22"/>
          <w:szCs w:val="22"/>
          <w:u w:val="single"/>
        </w:rPr>
      </w:pPr>
      <w:r w:rsidRPr="008E5454">
        <w:rPr>
          <w:rFonts w:ascii="Calibri" w:hAnsi="Calibri" w:cs="Calibri"/>
          <w:b/>
          <w:sz w:val="22"/>
          <w:szCs w:val="22"/>
          <w:u w:val="single"/>
        </w:rPr>
        <w:t>Incentivized Scheme for Early Retirement (ISER)</w:t>
      </w:r>
    </w:p>
    <w:p w14:paraId="7925EEE2" w14:textId="77777777" w:rsidR="006838CC" w:rsidRPr="008E5454" w:rsidRDefault="006838CC" w:rsidP="006838CC">
      <w:pPr>
        <w:ind w:left="720"/>
        <w:rPr>
          <w:rFonts w:ascii="Calibri" w:hAnsi="Calibri" w:cs="Calibri"/>
          <w:sz w:val="22"/>
          <w:szCs w:val="22"/>
        </w:rPr>
      </w:pPr>
      <w:r w:rsidRPr="008E5454">
        <w:rPr>
          <w:rFonts w:ascii="Calibri" w:hAnsi="Calibri" w:cs="Calibri"/>
          <w:sz w:val="22"/>
          <w:szCs w:val="22"/>
        </w:rPr>
        <w:t>It is a condition of the Incentivized Scheme for Early Retirement   (ISER) as set out in Department Finance Circular 12/09 that retirees, under that Scheme, are debarred from applying for another position in the same employment or the same sector.  Therefore, such retirees may not apply for this position.</w:t>
      </w:r>
    </w:p>
    <w:p w14:paraId="7925EEE3" w14:textId="77777777" w:rsidR="00CB2E6C" w:rsidRPr="008E5454" w:rsidRDefault="00CB2E6C" w:rsidP="00CB2E6C">
      <w:pPr>
        <w:autoSpaceDE w:val="0"/>
        <w:autoSpaceDN w:val="0"/>
        <w:rPr>
          <w:rFonts w:ascii="Calibri" w:hAnsi="Calibri" w:cs="Calibri"/>
          <w:sz w:val="22"/>
          <w:szCs w:val="22"/>
          <w:lang w:eastAsia="en-GB"/>
        </w:rPr>
      </w:pPr>
    </w:p>
    <w:p w14:paraId="7925EEE4" w14:textId="77777777" w:rsidR="00261154" w:rsidRPr="008E5454" w:rsidRDefault="00261154" w:rsidP="00D1660B">
      <w:pPr>
        <w:pStyle w:val="BodyText"/>
        <w:numPr>
          <w:ilvl w:val="0"/>
          <w:numId w:val="16"/>
        </w:numPr>
        <w:jc w:val="left"/>
        <w:rPr>
          <w:rFonts w:ascii="Calibri" w:hAnsi="Calibri" w:cs="Calibri"/>
          <w:sz w:val="22"/>
          <w:szCs w:val="22"/>
          <w:u w:val="single"/>
        </w:rPr>
      </w:pPr>
      <w:r w:rsidRPr="008E5454">
        <w:rPr>
          <w:rFonts w:ascii="Calibri" w:hAnsi="Calibri" w:cs="Calibri"/>
          <w:sz w:val="22"/>
          <w:szCs w:val="22"/>
          <w:u w:val="single"/>
        </w:rPr>
        <w:t>HOURS OF WORK</w:t>
      </w:r>
    </w:p>
    <w:p w14:paraId="7925EEE5" w14:textId="77777777" w:rsidR="00261154" w:rsidRPr="008E5454" w:rsidRDefault="00261154" w:rsidP="00261154">
      <w:pPr>
        <w:pStyle w:val="BodyText"/>
        <w:ind w:left="720"/>
        <w:rPr>
          <w:rFonts w:ascii="Calibri" w:hAnsi="Calibri" w:cs="Calibri"/>
          <w:bCs w:val="0"/>
          <w:sz w:val="22"/>
          <w:szCs w:val="22"/>
        </w:rPr>
      </w:pPr>
    </w:p>
    <w:p w14:paraId="7925EEE6" w14:textId="77777777" w:rsidR="00261154" w:rsidRPr="008E5454" w:rsidRDefault="00261154" w:rsidP="00703E3C">
      <w:pPr>
        <w:pStyle w:val="BodyText"/>
        <w:ind w:left="720"/>
        <w:jc w:val="left"/>
        <w:rPr>
          <w:rFonts w:ascii="Calibri" w:hAnsi="Calibri" w:cs="Calibri"/>
          <w:b w:val="0"/>
          <w:bCs w:val="0"/>
          <w:sz w:val="22"/>
          <w:szCs w:val="22"/>
        </w:rPr>
      </w:pPr>
      <w:r w:rsidRPr="008E5454">
        <w:rPr>
          <w:rFonts w:ascii="Calibri" w:hAnsi="Calibri" w:cs="Calibri"/>
          <w:b w:val="0"/>
          <w:bCs w:val="0"/>
          <w:sz w:val="22"/>
          <w:szCs w:val="22"/>
        </w:rPr>
        <w:t>All new entrants to the Local Authority sector and any individuals on new appointments or promotion will work 3</w:t>
      </w:r>
      <w:r w:rsidR="00BC17FE">
        <w:rPr>
          <w:rFonts w:ascii="Calibri" w:hAnsi="Calibri" w:cs="Calibri"/>
          <w:b w:val="0"/>
          <w:bCs w:val="0"/>
          <w:sz w:val="22"/>
          <w:szCs w:val="22"/>
        </w:rPr>
        <w:t>5</w:t>
      </w:r>
      <w:r w:rsidRPr="008E5454">
        <w:rPr>
          <w:rFonts w:ascii="Calibri" w:hAnsi="Calibri" w:cs="Calibri"/>
          <w:b w:val="0"/>
          <w:bCs w:val="0"/>
          <w:sz w:val="22"/>
          <w:szCs w:val="22"/>
        </w:rPr>
        <w:t xml:space="preserve"> hours per week.</w:t>
      </w:r>
    </w:p>
    <w:p w14:paraId="7925EEE7" w14:textId="77777777" w:rsidR="00972862" w:rsidRPr="008E5454" w:rsidRDefault="00972862" w:rsidP="00703E3C">
      <w:pPr>
        <w:pStyle w:val="BodyText"/>
        <w:ind w:left="720"/>
        <w:jc w:val="left"/>
        <w:rPr>
          <w:rFonts w:ascii="Calibri" w:hAnsi="Calibri" w:cs="Calibri"/>
          <w:b w:val="0"/>
          <w:bCs w:val="0"/>
          <w:sz w:val="22"/>
          <w:szCs w:val="22"/>
        </w:rPr>
      </w:pPr>
    </w:p>
    <w:p w14:paraId="7925EEE8" w14:textId="77777777" w:rsidR="00972862" w:rsidRPr="008E5454" w:rsidRDefault="00972862" w:rsidP="00972862">
      <w:pPr>
        <w:pStyle w:val="ListParagraph"/>
        <w:numPr>
          <w:ilvl w:val="0"/>
          <w:numId w:val="16"/>
        </w:numPr>
        <w:contextualSpacing/>
        <w:rPr>
          <w:rFonts w:ascii="Calibri" w:hAnsi="Calibri" w:cs="Calibri"/>
          <w:b/>
          <w:sz w:val="22"/>
          <w:szCs w:val="22"/>
        </w:rPr>
      </w:pPr>
      <w:r w:rsidRPr="008E5454">
        <w:rPr>
          <w:rFonts w:ascii="Calibri" w:hAnsi="Calibri" w:cs="Calibri"/>
          <w:b/>
          <w:sz w:val="22"/>
          <w:szCs w:val="22"/>
          <w:u w:val="single"/>
        </w:rPr>
        <w:t>ANNUAL LEAVE</w:t>
      </w:r>
    </w:p>
    <w:p w14:paraId="7925EEE9" w14:textId="77777777" w:rsidR="00972862" w:rsidRPr="008E5454" w:rsidRDefault="00972862" w:rsidP="00972862">
      <w:pPr>
        <w:pStyle w:val="ListParagraph"/>
        <w:rPr>
          <w:rFonts w:ascii="Calibri" w:hAnsi="Calibri" w:cs="Calibri"/>
          <w:b/>
          <w:sz w:val="22"/>
          <w:szCs w:val="22"/>
          <w:u w:val="single"/>
        </w:rPr>
      </w:pPr>
    </w:p>
    <w:p w14:paraId="7925EEEA" w14:textId="77777777" w:rsidR="00972862" w:rsidRPr="008E5454" w:rsidRDefault="00972862" w:rsidP="00972862">
      <w:pPr>
        <w:ind w:left="720"/>
        <w:rPr>
          <w:rFonts w:ascii="Calibri" w:hAnsi="Calibri" w:cs="Calibri"/>
          <w:spacing w:val="-3"/>
          <w:sz w:val="22"/>
          <w:szCs w:val="22"/>
        </w:rPr>
      </w:pPr>
      <w:r w:rsidRPr="008E5454">
        <w:rPr>
          <w:rFonts w:ascii="Calibri" w:hAnsi="Calibri" w:cs="Calibri"/>
          <w:spacing w:val="-3"/>
          <w:sz w:val="22"/>
          <w:szCs w:val="22"/>
        </w:rPr>
        <w:t xml:space="preserve">Annual leave entitlement for the position of </w:t>
      </w:r>
      <w:r w:rsidR="004B4603" w:rsidRPr="008E5454">
        <w:rPr>
          <w:rFonts w:ascii="Calibri" w:hAnsi="Calibri" w:cs="Calibri"/>
          <w:spacing w:val="-3"/>
          <w:sz w:val="22"/>
          <w:szCs w:val="22"/>
        </w:rPr>
        <w:t>Executive</w:t>
      </w:r>
      <w:r w:rsidRPr="008E5454">
        <w:rPr>
          <w:rFonts w:ascii="Calibri" w:hAnsi="Calibri" w:cs="Calibri"/>
          <w:spacing w:val="-3"/>
          <w:sz w:val="22"/>
          <w:szCs w:val="22"/>
        </w:rPr>
        <w:t xml:space="preserve"> Planner is 30 days per annum   in accordance with Department of Environment, Community and Local Government Circular LG(P) 07/2011.</w:t>
      </w:r>
    </w:p>
    <w:p w14:paraId="7925EEEB" w14:textId="77777777" w:rsidR="00261154" w:rsidRPr="008E5454" w:rsidRDefault="00261154" w:rsidP="00261154">
      <w:pPr>
        <w:ind w:left="720"/>
        <w:rPr>
          <w:rFonts w:ascii="Calibri" w:hAnsi="Calibri" w:cs="Calibri"/>
          <w:sz w:val="22"/>
          <w:szCs w:val="22"/>
        </w:rPr>
      </w:pPr>
    </w:p>
    <w:p w14:paraId="7925EEEC" w14:textId="77777777" w:rsidR="00261154" w:rsidRPr="008E5454" w:rsidRDefault="00261154" w:rsidP="00D1660B">
      <w:pPr>
        <w:numPr>
          <w:ilvl w:val="0"/>
          <w:numId w:val="16"/>
        </w:numPr>
        <w:rPr>
          <w:rFonts w:ascii="Calibri" w:hAnsi="Calibri" w:cs="Calibri"/>
          <w:b/>
          <w:bCs/>
          <w:sz w:val="22"/>
          <w:szCs w:val="22"/>
        </w:rPr>
      </w:pPr>
      <w:r w:rsidRPr="008E5454">
        <w:rPr>
          <w:rFonts w:ascii="Calibri" w:hAnsi="Calibri" w:cs="Calibri"/>
          <w:b/>
          <w:bCs/>
          <w:sz w:val="22"/>
          <w:szCs w:val="22"/>
          <w:u w:val="single"/>
        </w:rPr>
        <w:t>PROBATION:</w:t>
      </w:r>
    </w:p>
    <w:p w14:paraId="7925EEED" w14:textId="77777777" w:rsidR="00261154" w:rsidRPr="008E5454" w:rsidRDefault="00261154" w:rsidP="00261154">
      <w:pPr>
        <w:rPr>
          <w:rFonts w:ascii="Calibri" w:hAnsi="Calibri" w:cs="Calibri"/>
          <w:b/>
          <w:bCs/>
          <w:sz w:val="22"/>
          <w:szCs w:val="22"/>
          <w:u w:val="single"/>
        </w:rPr>
      </w:pPr>
    </w:p>
    <w:p w14:paraId="7925EEEE" w14:textId="77777777" w:rsidR="00261154" w:rsidRPr="008E5454" w:rsidRDefault="00261154" w:rsidP="00261154">
      <w:pPr>
        <w:ind w:left="720"/>
        <w:rPr>
          <w:rFonts w:ascii="Calibri" w:hAnsi="Calibri" w:cs="Calibri"/>
          <w:sz w:val="22"/>
          <w:szCs w:val="22"/>
        </w:rPr>
      </w:pPr>
      <w:r w:rsidRPr="008E5454">
        <w:rPr>
          <w:rFonts w:ascii="Calibri" w:hAnsi="Calibri" w:cs="Calibri"/>
          <w:sz w:val="22"/>
          <w:szCs w:val="22"/>
        </w:rPr>
        <w:t>When a person is not already a permanent officer of a Local Authority and is appointed to a permanent office the following provisions shall apply, that is to say</w:t>
      </w:r>
    </w:p>
    <w:p w14:paraId="7925EEEF" w14:textId="77777777" w:rsidR="00261154" w:rsidRPr="008E5454" w:rsidRDefault="00261154" w:rsidP="00261154">
      <w:pPr>
        <w:ind w:left="720"/>
        <w:rPr>
          <w:rFonts w:ascii="Calibri" w:hAnsi="Calibri" w:cs="Calibri"/>
          <w:sz w:val="22"/>
          <w:szCs w:val="22"/>
        </w:rPr>
      </w:pPr>
    </w:p>
    <w:p w14:paraId="7925EEF0" w14:textId="77777777" w:rsidR="00261154" w:rsidRPr="008E5454" w:rsidRDefault="00261154" w:rsidP="00261154">
      <w:pPr>
        <w:numPr>
          <w:ilvl w:val="0"/>
          <w:numId w:val="7"/>
        </w:numPr>
        <w:rPr>
          <w:rFonts w:ascii="Calibri" w:hAnsi="Calibri" w:cs="Calibri"/>
          <w:sz w:val="22"/>
          <w:szCs w:val="22"/>
        </w:rPr>
      </w:pPr>
      <w:r w:rsidRPr="008E5454">
        <w:rPr>
          <w:rFonts w:ascii="Calibri" w:hAnsi="Calibri" w:cs="Calibri"/>
          <w:sz w:val="22"/>
          <w:szCs w:val="22"/>
        </w:rPr>
        <w:t>There shall be a period after such appointment takes effect during which such person shall hold office on probation;</w:t>
      </w:r>
    </w:p>
    <w:p w14:paraId="7925EEF1" w14:textId="77777777" w:rsidR="00261154" w:rsidRPr="008E5454" w:rsidRDefault="00261154" w:rsidP="00261154">
      <w:pPr>
        <w:ind w:left="1080"/>
        <w:rPr>
          <w:rFonts w:ascii="Calibri" w:hAnsi="Calibri" w:cs="Calibri"/>
          <w:sz w:val="22"/>
          <w:szCs w:val="22"/>
        </w:rPr>
      </w:pPr>
    </w:p>
    <w:p w14:paraId="7925EEF2" w14:textId="77777777" w:rsidR="00261154" w:rsidRPr="008E5454" w:rsidRDefault="00261154" w:rsidP="00261154">
      <w:pPr>
        <w:numPr>
          <w:ilvl w:val="0"/>
          <w:numId w:val="7"/>
        </w:numPr>
        <w:rPr>
          <w:rFonts w:ascii="Calibri" w:hAnsi="Calibri" w:cs="Calibri"/>
          <w:sz w:val="22"/>
          <w:szCs w:val="22"/>
        </w:rPr>
      </w:pPr>
      <w:r w:rsidRPr="008E5454">
        <w:rPr>
          <w:rFonts w:ascii="Calibri" w:hAnsi="Calibri" w:cs="Calibri"/>
          <w:sz w:val="22"/>
          <w:szCs w:val="22"/>
        </w:rPr>
        <w:t>Such period shall be one year but the Chief Executive may, at her discretion, extend such period;</w:t>
      </w:r>
    </w:p>
    <w:p w14:paraId="7925EEF3" w14:textId="77777777" w:rsidR="00261154" w:rsidRPr="008E5454" w:rsidRDefault="00261154" w:rsidP="00261154">
      <w:pPr>
        <w:rPr>
          <w:rFonts w:ascii="Calibri" w:hAnsi="Calibri" w:cs="Calibri"/>
          <w:sz w:val="22"/>
          <w:szCs w:val="22"/>
        </w:rPr>
      </w:pPr>
    </w:p>
    <w:p w14:paraId="7925EEF4" w14:textId="77777777" w:rsidR="00261154" w:rsidRPr="008E5454" w:rsidRDefault="00261154" w:rsidP="00261154">
      <w:pPr>
        <w:numPr>
          <w:ilvl w:val="0"/>
          <w:numId w:val="7"/>
        </w:numPr>
        <w:rPr>
          <w:rFonts w:ascii="Calibri" w:hAnsi="Calibri" w:cs="Calibri"/>
          <w:sz w:val="22"/>
          <w:szCs w:val="22"/>
        </w:rPr>
      </w:pPr>
      <w:r w:rsidRPr="008E5454">
        <w:rPr>
          <w:rFonts w:ascii="Calibri" w:hAnsi="Calibri" w:cs="Calibri"/>
          <w:sz w:val="22"/>
          <w:szCs w:val="22"/>
        </w:rPr>
        <w:t>Such person shall cease to hold such office at the end of the period of probation unless, during such period, the Chief Executive has certified that the service of such person in such office is satisfactory.</w:t>
      </w:r>
    </w:p>
    <w:p w14:paraId="7925EEF5" w14:textId="77777777" w:rsidR="00261154" w:rsidRPr="008E5454" w:rsidRDefault="00261154" w:rsidP="00261154">
      <w:pPr>
        <w:rPr>
          <w:rFonts w:ascii="Calibri" w:hAnsi="Calibri" w:cs="Calibri"/>
          <w:sz w:val="22"/>
          <w:szCs w:val="22"/>
        </w:rPr>
      </w:pPr>
    </w:p>
    <w:p w14:paraId="7925EEF6" w14:textId="77777777" w:rsidR="00261154" w:rsidRPr="008E5454" w:rsidRDefault="00261154" w:rsidP="00D1660B">
      <w:pPr>
        <w:pStyle w:val="BodyTextIndent"/>
        <w:numPr>
          <w:ilvl w:val="0"/>
          <w:numId w:val="16"/>
        </w:numPr>
        <w:rPr>
          <w:rFonts w:ascii="Calibri" w:hAnsi="Calibri" w:cs="Calibri"/>
          <w:b/>
          <w:bCs/>
          <w:sz w:val="22"/>
          <w:szCs w:val="22"/>
        </w:rPr>
      </w:pPr>
      <w:r w:rsidRPr="008E5454">
        <w:rPr>
          <w:rFonts w:ascii="Calibri" w:hAnsi="Calibri" w:cs="Calibri"/>
          <w:b/>
          <w:bCs/>
          <w:sz w:val="22"/>
          <w:szCs w:val="22"/>
          <w:u w:val="single"/>
        </w:rPr>
        <w:t>DUTIES</w:t>
      </w:r>
      <w:r w:rsidR="00CB2E6C" w:rsidRPr="008E5454">
        <w:rPr>
          <w:rFonts w:ascii="Calibri" w:hAnsi="Calibri" w:cs="Calibri"/>
          <w:b/>
          <w:bCs/>
          <w:sz w:val="22"/>
          <w:szCs w:val="22"/>
          <w:u w:val="single"/>
        </w:rPr>
        <w:t>:</w:t>
      </w:r>
    </w:p>
    <w:p w14:paraId="7925EEF7" w14:textId="77777777" w:rsidR="000F7108" w:rsidRPr="008E5454" w:rsidRDefault="000F7108" w:rsidP="00261154">
      <w:pPr>
        <w:pStyle w:val="BodyTextIndent"/>
        <w:jc w:val="both"/>
        <w:rPr>
          <w:rFonts w:ascii="Calibri" w:hAnsi="Calibri" w:cs="Calibri"/>
          <w:sz w:val="22"/>
          <w:szCs w:val="22"/>
        </w:rPr>
      </w:pPr>
    </w:p>
    <w:tbl>
      <w:tblPr>
        <w:tblW w:w="0" w:type="auto"/>
        <w:tblInd w:w="105" w:type="dxa"/>
        <w:tblCellMar>
          <w:left w:w="105" w:type="dxa"/>
          <w:right w:w="105" w:type="dxa"/>
        </w:tblCellMar>
        <w:tblLook w:val="04A0" w:firstRow="1" w:lastRow="0" w:firstColumn="1" w:lastColumn="0" w:noHBand="0" w:noVBand="1"/>
      </w:tblPr>
      <w:tblGrid>
        <w:gridCol w:w="10364"/>
      </w:tblGrid>
      <w:tr w:rsidR="000F7108" w:rsidRPr="008E5454" w14:paraId="7925EEFA" w14:textId="77777777" w:rsidTr="000F7108">
        <w:tc>
          <w:tcPr>
            <w:tcW w:w="10440" w:type="dxa"/>
            <w:hideMark/>
          </w:tcPr>
          <w:p w14:paraId="7925EEF8" w14:textId="77777777" w:rsidR="00A94332" w:rsidRPr="008E5454" w:rsidRDefault="000F7108">
            <w:pPr>
              <w:ind w:left="615"/>
              <w:rPr>
                <w:rFonts w:ascii="Calibri" w:hAnsi="Calibri" w:cs="Calibri"/>
                <w:sz w:val="22"/>
                <w:szCs w:val="22"/>
              </w:rPr>
            </w:pPr>
            <w:r w:rsidRPr="008E5454">
              <w:rPr>
                <w:rFonts w:ascii="Calibri" w:hAnsi="Calibri" w:cs="Calibri"/>
                <w:sz w:val="22"/>
                <w:szCs w:val="22"/>
              </w:rPr>
              <w:t xml:space="preserve">The duties of the office are to give the local authority and </w:t>
            </w:r>
          </w:p>
          <w:p w14:paraId="7925EEF9" w14:textId="77777777" w:rsidR="000F7108" w:rsidRPr="008E5454" w:rsidRDefault="000F7108" w:rsidP="00A94332">
            <w:pPr>
              <w:rPr>
                <w:rFonts w:ascii="Calibri" w:hAnsi="Calibri" w:cs="Calibri"/>
                <w:sz w:val="22"/>
                <w:szCs w:val="22"/>
              </w:rPr>
            </w:pPr>
            <w:r w:rsidRPr="008E5454">
              <w:rPr>
                <w:rFonts w:ascii="Calibri" w:hAnsi="Calibri" w:cs="Calibri"/>
                <w:sz w:val="22"/>
                <w:szCs w:val="22"/>
              </w:rPr>
              <w:br/>
            </w:r>
          </w:p>
        </w:tc>
      </w:tr>
      <w:tr w:rsidR="000F7108" w:rsidRPr="008E5454" w14:paraId="7925EEFE" w14:textId="77777777" w:rsidTr="000F7108">
        <w:tc>
          <w:tcPr>
            <w:tcW w:w="10440" w:type="dxa"/>
            <w:hideMark/>
          </w:tcPr>
          <w:p w14:paraId="7925EEFB" w14:textId="77777777" w:rsidR="000F7108" w:rsidRPr="008E5454" w:rsidRDefault="000F7108" w:rsidP="003A5C04">
            <w:pPr>
              <w:numPr>
                <w:ilvl w:val="0"/>
                <w:numId w:val="10"/>
              </w:numPr>
              <w:rPr>
                <w:rFonts w:ascii="Calibri" w:hAnsi="Calibri" w:cs="Calibri"/>
                <w:sz w:val="22"/>
                <w:szCs w:val="22"/>
              </w:rPr>
            </w:pPr>
            <w:r w:rsidRPr="008E5454">
              <w:rPr>
                <w:rFonts w:ascii="Calibri" w:hAnsi="Calibri" w:cs="Calibri"/>
                <w:sz w:val="22"/>
                <w:szCs w:val="22"/>
              </w:rPr>
              <w:t xml:space="preserve">such other local authorities or bodies, for which the </w:t>
            </w:r>
            <w:r w:rsidR="003A5C04" w:rsidRPr="008E5454">
              <w:rPr>
                <w:rFonts w:ascii="Calibri" w:hAnsi="Calibri" w:cs="Calibri"/>
                <w:sz w:val="22"/>
                <w:szCs w:val="22"/>
              </w:rPr>
              <w:t>Chief Executive</w:t>
            </w:r>
            <w:r w:rsidRPr="008E5454">
              <w:rPr>
                <w:rFonts w:ascii="Calibri" w:hAnsi="Calibri" w:cs="Calibri"/>
                <w:sz w:val="22"/>
                <w:szCs w:val="22"/>
              </w:rPr>
              <w:t xml:space="preserve"> for the purposes of the </w:t>
            </w:r>
            <w:r w:rsidR="003A5C04" w:rsidRPr="008E5454">
              <w:rPr>
                <w:rFonts w:ascii="Calibri" w:hAnsi="Calibri" w:cs="Calibri"/>
                <w:sz w:val="22"/>
                <w:szCs w:val="22"/>
              </w:rPr>
              <w:t>Local Government Acts 2001 and 2014, is Chief Executive, and</w:t>
            </w:r>
          </w:p>
          <w:p w14:paraId="7925EEFC" w14:textId="77777777" w:rsidR="00A94332" w:rsidRPr="008E5454" w:rsidRDefault="00A94332" w:rsidP="00A94332">
            <w:pPr>
              <w:ind w:left="990"/>
              <w:rPr>
                <w:rFonts w:ascii="Calibri" w:hAnsi="Calibri" w:cs="Calibri"/>
                <w:sz w:val="22"/>
                <w:szCs w:val="22"/>
              </w:rPr>
            </w:pPr>
          </w:p>
          <w:p w14:paraId="7925EEFD" w14:textId="77777777" w:rsidR="003A5C04" w:rsidRPr="008E5454" w:rsidRDefault="003A5C04" w:rsidP="003A5C04">
            <w:pPr>
              <w:ind w:left="990"/>
              <w:rPr>
                <w:rFonts w:ascii="Calibri" w:hAnsi="Calibri" w:cs="Calibri"/>
                <w:sz w:val="22"/>
                <w:szCs w:val="22"/>
              </w:rPr>
            </w:pPr>
          </w:p>
        </w:tc>
      </w:tr>
      <w:tr w:rsidR="000F7108" w:rsidRPr="008E5454" w14:paraId="7925EF00" w14:textId="77777777" w:rsidTr="000F7108">
        <w:tc>
          <w:tcPr>
            <w:tcW w:w="10440" w:type="dxa"/>
            <w:hideMark/>
          </w:tcPr>
          <w:p w14:paraId="7925EEFF" w14:textId="77777777" w:rsidR="000F7108" w:rsidRPr="008E5454" w:rsidRDefault="000F7108">
            <w:pPr>
              <w:ind w:left="615"/>
              <w:rPr>
                <w:rFonts w:ascii="Calibri" w:hAnsi="Calibri" w:cs="Calibri"/>
                <w:sz w:val="22"/>
                <w:szCs w:val="22"/>
              </w:rPr>
            </w:pPr>
            <w:r w:rsidRPr="008E5454">
              <w:rPr>
                <w:rFonts w:ascii="Calibri" w:hAnsi="Calibri" w:cs="Calibri"/>
                <w:sz w:val="22"/>
                <w:szCs w:val="22"/>
              </w:rPr>
              <w:t xml:space="preserve">(b) to any other local authority or body with which an agreement has been made by the local authority or by any of the authorities or bodies mentioned in sub-paragraph (a) of this paragraph, </w:t>
            </w:r>
          </w:p>
        </w:tc>
      </w:tr>
      <w:tr w:rsidR="000F7108" w:rsidRPr="008E5454" w14:paraId="7925EF12" w14:textId="77777777" w:rsidTr="000F7108">
        <w:tc>
          <w:tcPr>
            <w:tcW w:w="10440" w:type="dxa"/>
          </w:tcPr>
          <w:p w14:paraId="7925EF01" w14:textId="77777777" w:rsidR="000F7108" w:rsidRPr="008E5454" w:rsidRDefault="000F7108">
            <w:pPr>
              <w:rPr>
                <w:rFonts w:ascii="Calibri" w:hAnsi="Calibri" w:cs="Calibri"/>
                <w:sz w:val="22"/>
                <w:szCs w:val="22"/>
              </w:rPr>
            </w:pPr>
          </w:p>
          <w:p w14:paraId="7925EF02" w14:textId="77777777" w:rsidR="000F7108" w:rsidRPr="008E5454" w:rsidRDefault="00444C47">
            <w:pPr>
              <w:ind w:left="615"/>
              <w:rPr>
                <w:rFonts w:ascii="Calibri" w:hAnsi="Calibri" w:cs="Calibri"/>
                <w:sz w:val="22"/>
                <w:szCs w:val="22"/>
              </w:rPr>
            </w:pPr>
            <w:r w:rsidRPr="008E5454">
              <w:rPr>
                <w:rFonts w:ascii="Calibri" w:hAnsi="Calibri" w:cs="Calibri"/>
                <w:sz w:val="22"/>
                <w:szCs w:val="22"/>
              </w:rPr>
              <w:t>under the direction and supervision of the appropriate professional officer, such planning or ancillary services of an advisory, supervisory or executive nature as may be required by any local authority or body herein before mentioned in the exercise and performance of any of its powers, functions and duties including the duty of assisting the Director of Services, or other appropriate professional officer, in the supervision of the planning or ancillary services of any of the foregoing local authorities or bodies and, when required to do so, to perform the duty of acting for the appropriate professional officer of higher rank during the absence of such officer of higher rank.</w:t>
            </w:r>
          </w:p>
          <w:p w14:paraId="7925EF03" w14:textId="77777777" w:rsidR="00E0443D" w:rsidRPr="008E5454" w:rsidRDefault="00E0443D" w:rsidP="00E0443D">
            <w:pPr>
              <w:ind w:left="615"/>
              <w:rPr>
                <w:rFonts w:ascii="Calibri" w:hAnsi="Calibri" w:cs="Calibri"/>
                <w:sz w:val="22"/>
                <w:szCs w:val="22"/>
              </w:rPr>
            </w:pPr>
          </w:p>
          <w:p w14:paraId="7925EF04" w14:textId="77777777" w:rsidR="00E0443D" w:rsidRPr="008E5454" w:rsidRDefault="00E0443D" w:rsidP="00E0443D">
            <w:pPr>
              <w:pStyle w:val="Default"/>
              <w:rPr>
                <w:rFonts w:ascii="Calibri" w:hAnsi="Calibri" w:cs="Calibri"/>
                <w:color w:val="auto"/>
                <w:sz w:val="22"/>
                <w:szCs w:val="22"/>
              </w:rPr>
            </w:pPr>
            <w:r w:rsidRPr="008E5454">
              <w:rPr>
                <w:rFonts w:ascii="Calibri" w:hAnsi="Calibri" w:cs="Calibri"/>
                <w:color w:val="FF0000"/>
                <w:sz w:val="22"/>
                <w:szCs w:val="22"/>
              </w:rPr>
              <w:t xml:space="preserve">          </w:t>
            </w:r>
            <w:r w:rsidRPr="008E5454">
              <w:rPr>
                <w:rFonts w:ascii="Calibri" w:hAnsi="Calibri" w:cs="Calibri"/>
                <w:b/>
                <w:i/>
                <w:color w:val="auto"/>
                <w:sz w:val="22"/>
                <w:szCs w:val="22"/>
              </w:rPr>
              <w:t>Executive Planner duties include but are not limited to the following</w:t>
            </w:r>
            <w:r w:rsidRPr="008E5454">
              <w:rPr>
                <w:rFonts w:ascii="Calibri" w:hAnsi="Calibri" w:cs="Calibri"/>
                <w:color w:val="auto"/>
                <w:sz w:val="22"/>
                <w:szCs w:val="22"/>
              </w:rPr>
              <w:t xml:space="preserve">: </w:t>
            </w:r>
          </w:p>
          <w:p w14:paraId="7925EF05" w14:textId="77777777" w:rsidR="00E0443D" w:rsidRPr="008E5454" w:rsidRDefault="00E0443D" w:rsidP="00E0443D">
            <w:pPr>
              <w:pStyle w:val="Default"/>
              <w:rPr>
                <w:rFonts w:ascii="Calibri" w:hAnsi="Calibri" w:cs="Calibri"/>
                <w:color w:val="auto"/>
                <w:sz w:val="22"/>
                <w:szCs w:val="22"/>
                <w:lang w:val="en-IE" w:eastAsia="en-US"/>
              </w:rPr>
            </w:pPr>
          </w:p>
          <w:p w14:paraId="7925EF06" w14:textId="77777777" w:rsidR="00E0443D" w:rsidRPr="008E5454" w:rsidRDefault="00E0443D" w:rsidP="00E0443D">
            <w:pPr>
              <w:pStyle w:val="Default"/>
              <w:numPr>
                <w:ilvl w:val="0"/>
                <w:numId w:val="22"/>
              </w:numPr>
              <w:adjustRightInd/>
              <w:jc w:val="both"/>
              <w:rPr>
                <w:rFonts w:ascii="Calibri" w:hAnsi="Calibri" w:cs="Calibri"/>
                <w:color w:val="auto"/>
                <w:sz w:val="22"/>
                <w:szCs w:val="22"/>
              </w:rPr>
            </w:pPr>
            <w:r w:rsidRPr="008E5454">
              <w:rPr>
                <w:rFonts w:ascii="Calibri" w:hAnsi="Calibri" w:cs="Calibri"/>
                <w:color w:val="auto"/>
                <w:sz w:val="22"/>
                <w:szCs w:val="22"/>
              </w:rPr>
              <w:t xml:space="preserve">Assess planning applications and pre-application proposals against the Council’s policies and provide recommendations and policy responses to these as required; </w:t>
            </w:r>
          </w:p>
          <w:p w14:paraId="7925EF07" w14:textId="77777777" w:rsidR="00E0443D" w:rsidRPr="008E5454" w:rsidRDefault="00E0443D" w:rsidP="00E0443D">
            <w:pPr>
              <w:pStyle w:val="Default"/>
              <w:numPr>
                <w:ilvl w:val="0"/>
                <w:numId w:val="22"/>
              </w:numPr>
              <w:adjustRightInd/>
              <w:jc w:val="both"/>
              <w:rPr>
                <w:rFonts w:ascii="Calibri" w:hAnsi="Calibri" w:cs="Calibri"/>
                <w:color w:val="auto"/>
                <w:sz w:val="22"/>
                <w:szCs w:val="22"/>
              </w:rPr>
            </w:pPr>
            <w:r w:rsidRPr="008E5454">
              <w:rPr>
                <w:rFonts w:ascii="Calibri" w:hAnsi="Calibri" w:cs="Calibri"/>
                <w:color w:val="auto"/>
                <w:sz w:val="22"/>
                <w:szCs w:val="22"/>
              </w:rPr>
              <w:t xml:space="preserve">Assist individuals, groups etc., on planning related issues; </w:t>
            </w:r>
          </w:p>
          <w:p w14:paraId="7925EF08" w14:textId="77777777" w:rsidR="00E0443D" w:rsidRPr="008E5454" w:rsidRDefault="00E0443D" w:rsidP="00E0443D">
            <w:pPr>
              <w:pStyle w:val="Default"/>
              <w:numPr>
                <w:ilvl w:val="0"/>
                <w:numId w:val="22"/>
              </w:numPr>
              <w:adjustRightInd/>
              <w:jc w:val="both"/>
              <w:rPr>
                <w:rFonts w:ascii="Calibri" w:hAnsi="Calibri" w:cs="Calibri"/>
                <w:color w:val="auto"/>
                <w:sz w:val="22"/>
                <w:szCs w:val="22"/>
              </w:rPr>
            </w:pPr>
            <w:r w:rsidRPr="008E5454">
              <w:rPr>
                <w:rFonts w:ascii="Calibri" w:hAnsi="Calibri" w:cs="Calibri"/>
                <w:color w:val="auto"/>
                <w:sz w:val="22"/>
                <w:szCs w:val="22"/>
              </w:rPr>
              <w:t xml:space="preserve">Prepare and implement development plan documents and prepare reports on these matters for the </w:t>
            </w:r>
            <w:r w:rsidRPr="008E5454">
              <w:rPr>
                <w:rFonts w:ascii="Calibri" w:hAnsi="Calibri" w:cs="Calibri"/>
                <w:color w:val="auto"/>
                <w:sz w:val="22"/>
                <w:szCs w:val="22"/>
              </w:rPr>
              <w:lastRenderedPageBreak/>
              <w:t xml:space="preserve">appropriate Committees of the Council; </w:t>
            </w:r>
          </w:p>
          <w:p w14:paraId="7925EF09" w14:textId="77777777" w:rsidR="00E0443D" w:rsidRPr="008E5454" w:rsidRDefault="00E0443D" w:rsidP="00E0443D">
            <w:pPr>
              <w:pStyle w:val="Default"/>
              <w:numPr>
                <w:ilvl w:val="0"/>
                <w:numId w:val="22"/>
              </w:numPr>
              <w:adjustRightInd/>
              <w:jc w:val="both"/>
              <w:rPr>
                <w:rFonts w:ascii="Calibri" w:hAnsi="Calibri" w:cs="Calibri"/>
                <w:color w:val="auto"/>
                <w:sz w:val="22"/>
                <w:szCs w:val="22"/>
              </w:rPr>
            </w:pPr>
            <w:r w:rsidRPr="008E5454">
              <w:rPr>
                <w:rFonts w:ascii="Calibri" w:hAnsi="Calibri" w:cs="Calibri"/>
                <w:color w:val="auto"/>
                <w:sz w:val="22"/>
                <w:szCs w:val="22"/>
              </w:rPr>
              <w:t xml:space="preserve">Liaising and working with constituent planning authorities and other public authorities on all aspects of implementation; </w:t>
            </w:r>
          </w:p>
          <w:p w14:paraId="7925EF0A" w14:textId="77777777" w:rsidR="00E0443D" w:rsidRPr="008E5454" w:rsidRDefault="00E0443D" w:rsidP="00E0443D">
            <w:pPr>
              <w:pStyle w:val="Default"/>
              <w:numPr>
                <w:ilvl w:val="0"/>
                <w:numId w:val="22"/>
              </w:numPr>
              <w:adjustRightInd/>
              <w:jc w:val="both"/>
              <w:rPr>
                <w:rFonts w:ascii="Calibri" w:hAnsi="Calibri" w:cs="Calibri"/>
                <w:color w:val="auto"/>
                <w:sz w:val="22"/>
                <w:szCs w:val="22"/>
              </w:rPr>
            </w:pPr>
            <w:r w:rsidRPr="008E5454">
              <w:rPr>
                <w:rFonts w:ascii="Calibri" w:hAnsi="Calibri" w:cs="Calibri"/>
                <w:color w:val="auto"/>
                <w:sz w:val="22"/>
                <w:szCs w:val="22"/>
              </w:rPr>
              <w:t xml:space="preserve">Monitoring and reporting on implementation progress, including gathering/analysis of development and market activity; </w:t>
            </w:r>
          </w:p>
          <w:p w14:paraId="7925EF0B" w14:textId="77777777" w:rsidR="00E0443D" w:rsidRPr="008E5454" w:rsidRDefault="00E0443D" w:rsidP="00E0443D">
            <w:pPr>
              <w:pStyle w:val="Default"/>
              <w:numPr>
                <w:ilvl w:val="0"/>
                <w:numId w:val="22"/>
              </w:numPr>
              <w:adjustRightInd/>
              <w:jc w:val="both"/>
              <w:rPr>
                <w:rFonts w:ascii="Calibri" w:hAnsi="Calibri" w:cs="Calibri"/>
                <w:color w:val="auto"/>
                <w:sz w:val="22"/>
                <w:szCs w:val="22"/>
              </w:rPr>
            </w:pPr>
            <w:r w:rsidRPr="008E5454">
              <w:rPr>
                <w:rFonts w:ascii="Calibri" w:hAnsi="Calibri" w:cs="Calibri"/>
                <w:color w:val="auto"/>
                <w:sz w:val="22"/>
                <w:szCs w:val="22"/>
              </w:rPr>
              <w:t xml:space="preserve">Monitoring and assisting with development plan preparation/reviews; </w:t>
            </w:r>
          </w:p>
          <w:p w14:paraId="7925EF0C" w14:textId="77777777" w:rsidR="00E0443D" w:rsidRPr="008E5454" w:rsidRDefault="00E0443D" w:rsidP="00E0443D">
            <w:pPr>
              <w:pStyle w:val="Default"/>
              <w:numPr>
                <w:ilvl w:val="0"/>
                <w:numId w:val="22"/>
              </w:numPr>
              <w:adjustRightInd/>
              <w:jc w:val="both"/>
              <w:rPr>
                <w:rFonts w:ascii="Calibri" w:hAnsi="Calibri" w:cs="Calibri"/>
                <w:color w:val="auto"/>
                <w:sz w:val="22"/>
                <w:szCs w:val="22"/>
              </w:rPr>
            </w:pPr>
            <w:r w:rsidRPr="008E5454">
              <w:rPr>
                <w:rFonts w:ascii="Calibri" w:hAnsi="Calibri" w:cs="Calibri"/>
                <w:color w:val="auto"/>
                <w:sz w:val="22"/>
                <w:szCs w:val="22"/>
              </w:rPr>
              <w:t>Supervise and manage staff and when required consultants in their functional area;</w:t>
            </w:r>
          </w:p>
          <w:p w14:paraId="7925EF0D" w14:textId="77777777" w:rsidR="00E0443D" w:rsidRPr="008E5454" w:rsidRDefault="00E0443D" w:rsidP="00E0443D">
            <w:pPr>
              <w:pStyle w:val="Default"/>
              <w:numPr>
                <w:ilvl w:val="0"/>
                <w:numId w:val="22"/>
              </w:numPr>
              <w:adjustRightInd/>
              <w:jc w:val="both"/>
              <w:rPr>
                <w:rFonts w:ascii="Calibri" w:hAnsi="Calibri" w:cs="Calibri"/>
                <w:color w:val="auto"/>
                <w:sz w:val="22"/>
                <w:szCs w:val="22"/>
              </w:rPr>
            </w:pPr>
            <w:r w:rsidRPr="008E5454">
              <w:rPr>
                <w:rFonts w:ascii="Calibri" w:hAnsi="Calibri" w:cs="Calibri"/>
                <w:color w:val="auto"/>
                <w:sz w:val="22"/>
                <w:szCs w:val="22"/>
              </w:rPr>
              <w:t>Actively participate in the team to achieve goals;</w:t>
            </w:r>
          </w:p>
          <w:p w14:paraId="7925EF0E" w14:textId="77777777" w:rsidR="00E0443D" w:rsidRPr="008E5454" w:rsidRDefault="00E0443D" w:rsidP="00E0443D">
            <w:pPr>
              <w:pStyle w:val="Default"/>
              <w:numPr>
                <w:ilvl w:val="0"/>
                <w:numId w:val="22"/>
              </w:numPr>
              <w:adjustRightInd/>
              <w:jc w:val="both"/>
              <w:rPr>
                <w:rFonts w:ascii="Calibri" w:hAnsi="Calibri" w:cs="Calibri"/>
                <w:color w:val="auto"/>
                <w:sz w:val="22"/>
                <w:szCs w:val="22"/>
              </w:rPr>
            </w:pPr>
            <w:r w:rsidRPr="008E5454">
              <w:rPr>
                <w:rFonts w:ascii="Calibri" w:hAnsi="Calibri" w:cs="Calibri"/>
                <w:color w:val="auto"/>
                <w:sz w:val="22"/>
                <w:szCs w:val="22"/>
              </w:rPr>
              <w:t>Any other associated duties as may be assigned from time to time.</w:t>
            </w:r>
          </w:p>
          <w:p w14:paraId="7925EF0F" w14:textId="77777777" w:rsidR="00564788" w:rsidRPr="008E5454" w:rsidRDefault="00564788">
            <w:pPr>
              <w:ind w:left="615"/>
              <w:rPr>
                <w:rFonts w:ascii="Calibri" w:hAnsi="Calibri" w:cs="Calibri"/>
                <w:sz w:val="22"/>
                <w:szCs w:val="22"/>
              </w:rPr>
            </w:pPr>
          </w:p>
          <w:p w14:paraId="7925EF10" w14:textId="77777777" w:rsidR="00A94332" w:rsidRPr="008E5454" w:rsidRDefault="00A94332" w:rsidP="00E0443D">
            <w:pPr>
              <w:rPr>
                <w:rFonts w:ascii="Calibri" w:hAnsi="Calibri" w:cs="Calibri"/>
                <w:sz w:val="22"/>
                <w:szCs w:val="22"/>
              </w:rPr>
            </w:pPr>
          </w:p>
          <w:p w14:paraId="7925EF11" w14:textId="77777777" w:rsidR="00A94332" w:rsidRPr="008E5454" w:rsidRDefault="00A94332">
            <w:pPr>
              <w:ind w:left="615"/>
              <w:rPr>
                <w:rFonts w:ascii="Calibri" w:hAnsi="Calibri" w:cs="Calibri"/>
                <w:sz w:val="22"/>
                <w:szCs w:val="22"/>
              </w:rPr>
            </w:pPr>
          </w:p>
        </w:tc>
      </w:tr>
    </w:tbl>
    <w:p w14:paraId="7925EF13" w14:textId="77777777" w:rsidR="00261154" w:rsidRPr="008E5454" w:rsidRDefault="00261154" w:rsidP="00D1660B">
      <w:pPr>
        <w:numPr>
          <w:ilvl w:val="0"/>
          <w:numId w:val="16"/>
        </w:numPr>
        <w:autoSpaceDE w:val="0"/>
        <w:autoSpaceDN w:val="0"/>
        <w:adjustRightInd w:val="0"/>
        <w:rPr>
          <w:rFonts w:ascii="Calibri" w:hAnsi="Calibri" w:cs="Calibri"/>
          <w:b/>
          <w:bCs/>
          <w:sz w:val="22"/>
          <w:szCs w:val="22"/>
        </w:rPr>
      </w:pPr>
      <w:r w:rsidRPr="008E5454">
        <w:rPr>
          <w:rFonts w:ascii="Calibri" w:hAnsi="Calibri" w:cs="Calibri"/>
          <w:b/>
          <w:bCs/>
          <w:sz w:val="22"/>
          <w:szCs w:val="22"/>
          <w:u w:val="single"/>
        </w:rPr>
        <w:lastRenderedPageBreak/>
        <w:t>LOCATION &amp; RESIDENCE</w:t>
      </w:r>
      <w:r w:rsidR="00CB2E6C" w:rsidRPr="008E5454">
        <w:rPr>
          <w:rFonts w:ascii="Calibri" w:hAnsi="Calibri" w:cs="Calibri"/>
          <w:b/>
          <w:bCs/>
          <w:sz w:val="22"/>
          <w:szCs w:val="22"/>
          <w:u w:val="single"/>
        </w:rPr>
        <w:t>:</w:t>
      </w:r>
    </w:p>
    <w:p w14:paraId="7925EF14" w14:textId="77777777" w:rsidR="00261154" w:rsidRPr="008E5454" w:rsidRDefault="00261154" w:rsidP="00261154">
      <w:pPr>
        <w:autoSpaceDE w:val="0"/>
        <w:autoSpaceDN w:val="0"/>
        <w:adjustRightInd w:val="0"/>
        <w:ind w:left="720"/>
        <w:rPr>
          <w:rFonts w:ascii="Calibri" w:hAnsi="Calibri" w:cs="Calibri"/>
          <w:sz w:val="22"/>
          <w:szCs w:val="22"/>
        </w:rPr>
      </w:pPr>
    </w:p>
    <w:p w14:paraId="7925EF15" w14:textId="77777777" w:rsidR="00261154" w:rsidRPr="008E5454" w:rsidRDefault="00261154" w:rsidP="00703E3C">
      <w:pPr>
        <w:pStyle w:val="Heading4"/>
        <w:ind w:left="720"/>
        <w:rPr>
          <w:rFonts w:ascii="Calibri" w:hAnsi="Calibri" w:cs="Calibri"/>
          <w:b w:val="0"/>
          <w:i w:val="0"/>
          <w:sz w:val="22"/>
          <w:szCs w:val="22"/>
        </w:rPr>
      </w:pPr>
      <w:bookmarkStart w:id="1" w:name="_Hlk15643698"/>
      <w:r w:rsidRPr="008E5454">
        <w:rPr>
          <w:rFonts w:ascii="Calibri" w:hAnsi="Calibri" w:cs="Calibri"/>
          <w:b w:val="0"/>
          <w:i w:val="0"/>
          <w:sz w:val="22"/>
          <w:szCs w:val="22"/>
        </w:rPr>
        <w:t>Holders of the office shall reside in the district in which their duties are to be performed or within a reasonable distance thereof.  Dun Laoghaire-Rathdown County Council reserves the right to assign Employees to any premises in use by the Council, now or in the future subject to reasonable notice.</w:t>
      </w:r>
    </w:p>
    <w:bookmarkEnd w:id="1"/>
    <w:p w14:paraId="7925EF16" w14:textId="77777777" w:rsidR="00D1660B" w:rsidRPr="008E5454" w:rsidRDefault="00D1660B" w:rsidP="00261154">
      <w:pPr>
        <w:rPr>
          <w:rFonts w:ascii="Calibri" w:hAnsi="Calibri" w:cs="Calibri"/>
          <w:sz w:val="22"/>
          <w:szCs w:val="22"/>
        </w:rPr>
      </w:pPr>
    </w:p>
    <w:p w14:paraId="7925EF17" w14:textId="77777777" w:rsidR="00973C33" w:rsidRPr="008E5454" w:rsidRDefault="00973C33" w:rsidP="00261154">
      <w:pPr>
        <w:rPr>
          <w:rFonts w:ascii="Calibri" w:hAnsi="Calibri" w:cs="Calibri"/>
          <w:sz w:val="22"/>
          <w:szCs w:val="22"/>
        </w:rPr>
      </w:pPr>
    </w:p>
    <w:p w14:paraId="7925EF18" w14:textId="77777777" w:rsidR="00261154" w:rsidRPr="008E5454" w:rsidRDefault="00261154" w:rsidP="00D1660B">
      <w:pPr>
        <w:numPr>
          <w:ilvl w:val="0"/>
          <w:numId w:val="16"/>
        </w:numPr>
        <w:rPr>
          <w:rFonts w:ascii="Calibri" w:hAnsi="Calibri" w:cs="Calibri"/>
          <w:b/>
          <w:bCs/>
          <w:sz w:val="22"/>
          <w:szCs w:val="22"/>
          <w:u w:val="single"/>
        </w:rPr>
      </w:pPr>
      <w:bookmarkStart w:id="2" w:name="_Hlk15643497"/>
      <w:r w:rsidRPr="008E5454">
        <w:rPr>
          <w:rFonts w:ascii="Calibri" w:hAnsi="Calibri" w:cs="Calibri"/>
          <w:b/>
          <w:bCs/>
          <w:sz w:val="22"/>
          <w:szCs w:val="22"/>
          <w:u w:val="single"/>
        </w:rPr>
        <w:t>RECRUITMENT:</w:t>
      </w:r>
    </w:p>
    <w:p w14:paraId="7925EF19" w14:textId="77777777" w:rsidR="007D1EC1" w:rsidRPr="008E5454" w:rsidRDefault="007D1EC1" w:rsidP="00564788">
      <w:pPr>
        <w:ind w:left="720"/>
        <w:jc w:val="both"/>
        <w:rPr>
          <w:rFonts w:ascii="Calibri" w:hAnsi="Calibri" w:cs="Calibri"/>
          <w:sz w:val="22"/>
          <w:szCs w:val="22"/>
          <w:lang w:val="en-GB"/>
        </w:rPr>
      </w:pPr>
    </w:p>
    <w:p w14:paraId="7925EF1A" w14:textId="77777777" w:rsidR="00564788" w:rsidRPr="008E5454" w:rsidRDefault="00564788" w:rsidP="00564788">
      <w:pPr>
        <w:ind w:left="720"/>
        <w:jc w:val="both"/>
        <w:rPr>
          <w:rFonts w:ascii="Calibri" w:hAnsi="Calibri" w:cs="Calibri"/>
          <w:sz w:val="22"/>
          <w:szCs w:val="22"/>
          <w:lang w:val="en-GB"/>
        </w:rPr>
      </w:pPr>
      <w:bookmarkStart w:id="3" w:name="_Hlk15643647"/>
      <w:r w:rsidRPr="008E5454">
        <w:rPr>
          <w:rFonts w:ascii="Calibri" w:hAnsi="Calibri" w:cs="Calibri"/>
          <w:sz w:val="22"/>
          <w:szCs w:val="22"/>
          <w:lang w:val="en-GB"/>
        </w:rPr>
        <w:t>Pursuant to article 8 of the Local Government (Appointment of Officers) Regulation, 1974, the Minister has given directions as follows:</w:t>
      </w:r>
    </w:p>
    <w:bookmarkEnd w:id="3"/>
    <w:p w14:paraId="7925EF1B" w14:textId="77777777" w:rsidR="00564788" w:rsidRPr="008E5454" w:rsidRDefault="00564788" w:rsidP="00564788">
      <w:pPr>
        <w:ind w:left="720"/>
        <w:jc w:val="both"/>
        <w:rPr>
          <w:rFonts w:ascii="Calibri" w:hAnsi="Calibri" w:cs="Calibri"/>
          <w:sz w:val="22"/>
          <w:szCs w:val="22"/>
          <w:lang w:val="en-GB"/>
        </w:rPr>
      </w:pPr>
    </w:p>
    <w:p w14:paraId="7925EF1C" w14:textId="77777777" w:rsidR="0093098A" w:rsidRPr="008E5454" w:rsidRDefault="00564788" w:rsidP="0093098A">
      <w:pPr>
        <w:numPr>
          <w:ilvl w:val="0"/>
          <w:numId w:val="19"/>
        </w:numPr>
        <w:contextualSpacing/>
        <w:rPr>
          <w:rFonts w:ascii="Calibri" w:hAnsi="Calibri" w:cs="Calibri"/>
          <w:sz w:val="22"/>
          <w:szCs w:val="22"/>
          <w:lang w:val="en-GB"/>
        </w:rPr>
      </w:pPr>
      <w:r w:rsidRPr="008E5454">
        <w:rPr>
          <w:rFonts w:ascii="Calibri" w:hAnsi="Calibri" w:cs="Calibri"/>
          <w:sz w:val="22"/>
          <w:szCs w:val="22"/>
          <w:lang w:val="en-GB"/>
        </w:rPr>
        <w:t xml:space="preserve">Selection of candidates for appointment shall be by means of a competition based on an interview conducted by or behalf of the Local Authority.  The County Council </w:t>
      </w:r>
      <w:r w:rsidRPr="008E5454">
        <w:rPr>
          <w:rFonts w:ascii="Calibri" w:hAnsi="Calibri" w:cs="Calibri"/>
          <w:b/>
          <w:bCs/>
          <w:i/>
          <w:iCs/>
          <w:sz w:val="22"/>
          <w:szCs w:val="22"/>
          <w:lang w:val="en-GB"/>
        </w:rPr>
        <w:t>will not</w:t>
      </w:r>
      <w:r w:rsidRPr="008E5454">
        <w:rPr>
          <w:rFonts w:ascii="Calibri" w:hAnsi="Calibri" w:cs="Calibri"/>
          <w:sz w:val="22"/>
          <w:szCs w:val="22"/>
          <w:lang w:val="en-GB"/>
        </w:rPr>
        <w:t xml:space="preserve"> be responsible for any expenses a candidate may incur in attending for interview.  The merits of candidates shall be assessed by reference to their suitability for appointment, relevant knowledge and experience.</w:t>
      </w:r>
    </w:p>
    <w:p w14:paraId="7925EF1D" w14:textId="77777777" w:rsidR="0093098A" w:rsidRPr="008E5454" w:rsidRDefault="0093098A" w:rsidP="0093098A">
      <w:pPr>
        <w:ind w:left="720"/>
        <w:contextualSpacing/>
        <w:rPr>
          <w:rFonts w:ascii="Calibri" w:hAnsi="Calibri" w:cs="Calibri"/>
          <w:sz w:val="22"/>
          <w:szCs w:val="22"/>
          <w:lang w:val="en-GB"/>
        </w:rPr>
      </w:pPr>
    </w:p>
    <w:p w14:paraId="7925EF1E" w14:textId="77777777" w:rsidR="0093098A" w:rsidRPr="008E5454" w:rsidRDefault="0093098A" w:rsidP="0093098A">
      <w:pPr>
        <w:numPr>
          <w:ilvl w:val="0"/>
          <w:numId w:val="19"/>
        </w:numPr>
        <w:contextualSpacing/>
        <w:rPr>
          <w:rFonts w:ascii="Calibri" w:hAnsi="Calibri" w:cs="Calibri"/>
          <w:sz w:val="22"/>
          <w:szCs w:val="22"/>
          <w:lang w:val="en-GB"/>
        </w:rPr>
      </w:pPr>
      <w:r w:rsidRPr="008E5454">
        <w:rPr>
          <w:rFonts w:ascii="Calibri" w:hAnsi="Calibri" w:cs="Calibri"/>
          <w:sz w:val="22"/>
          <w:szCs w:val="22"/>
        </w:rPr>
        <w:t xml:space="preserve">DLRCC reserves its right to shortlist candidates, in the manner it deems most appropriate, to proceed to the interview stage of the competition.  Shortlisting will be completed on the basis of information supplied on the application form and the likely number of vacancies to be filled.  </w:t>
      </w:r>
      <w:r w:rsidRPr="008E5454">
        <w:rPr>
          <w:rFonts w:ascii="Calibri" w:hAnsi="Calibri" w:cs="Calibri"/>
          <w:b/>
          <w:sz w:val="22"/>
          <w:szCs w:val="22"/>
        </w:rPr>
        <w:t xml:space="preserve">It is therefore in your own interest to provide a detailed and accurate account of your qualifications / experience on the application form.  </w:t>
      </w:r>
      <w:r w:rsidRPr="008E5454">
        <w:rPr>
          <w:rFonts w:ascii="Calibri" w:hAnsi="Calibri" w:cs="Calibri"/>
          <w:sz w:val="22"/>
          <w:szCs w:val="22"/>
        </w:rPr>
        <w:t>The shortlisting process will provide for the assessment of each applicant’s application form against predetermined criteria that reflect the skills and depth of experience considered to be essential for a position at this level.</w:t>
      </w:r>
    </w:p>
    <w:p w14:paraId="7925EF1F" w14:textId="77777777" w:rsidR="0093098A" w:rsidRPr="008E5454" w:rsidRDefault="0093098A" w:rsidP="0093098A">
      <w:pPr>
        <w:ind w:left="720"/>
        <w:contextualSpacing/>
        <w:rPr>
          <w:rFonts w:ascii="Calibri" w:hAnsi="Calibri" w:cs="Calibri"/>
          <w:sz w:val="22"/>
          <w:szCs w:val="22"/>
          <w:lang w:val="en-GB"/>
        </w:rPr>
      </w:pPr>
    </w:p>
    <w:p w14:paraId="7925EF20" w14:textId="77777777" w:rsidR="00564788" w:rsidRPr="008E5454" w:rsidRDefault="0093098A" w:rsidP="00564788">
      <w:pPr>
        <w:numPr>
          <w:ilvl w:val="0"/>
          <w:numId w:val="19"/>
        </w:numPr>
        <w:rPr>
          <w:rFonts w:ascii="Calibri" w:hAnsi="Calibri" w:cs="Calibri"/>
          <w:sz w:val="22"/>
          <w:szCs w:val="22"/>
          <w:lang w:val="en-GB"/>
        </w:rPr>
      </w:pPr>
      <w:r w:rsidRPr="008E5454">
        <w:rPr>
          <w:rFonts w:ascii="Calibri" w:hAnsi="Calibri" w:cs="Calibri"/>
          <w:sz w:val="22"/>
          <w:szCs w:val="22"/>
          <w:lang w:val="en-GB"/>
        </w:rPr>
        <w:t>P</w:t>
      </w:r>
      <w:r w:rsidR="00564788" w:rsidRPr="008E5454">
        <w:rPr>
          <w:rFonts w:ascii="Calibri" w:hAnsi="Calibri" w:cs="Calibri"/>
          <w:sz w:val="22"/>
          <w:szCs w:val="22"/>
          <w:lang w:val="en-GB"/>
        </w:rPr>
        <w:t>anels may be formed on the basis of such interviews.  Candidates whose names are on a panel and who satisfy the Local Authority that they are otherwise suitable for appointment may within the life of the panel be appointed as appropriate vacancies arise.  The life of the panel will not be more than one year reckoned from the date of the formation of the panel unless extended.</w:t>
      </w:r>
    </w:p>
    <w:p w14:paraId="7925EF21" w14:textId="77777777" w:rsidR="00564788" w:rsidRPr="008E5454" w:rsidRDefault="00564788" w:rsidP="00564788">
      <w:pPr>
        <w:rPr>
          <w:rFonts w:ascii="Calibri" w:hAnsi="Calibri" w:cs="Calibri"/>
          <w:sz w:val="22"/>
          <w:szCs w:val="22"/>
          <w:lang w:val="en-GB"/>
        </w:rPr>
      </w:pPr>
    </w:p>
    <w:p w14:paraId="7925EF22" w14:textId="77777777" w:rsidR="00564788" w:rsidRPr="008E5454" w:rsidRDefault="00564788" w:rsidP="00564788">
      <w:pPr>
        <w:numPr>
          <w:ilvl w:val="0"/>
          <w:numId w:val="19"/>
        </w:numPr>
        <w:rPr>
          <w:rFonts w:ascii="Calibri" w:hAnsi="Calibri" w:cs="Calibri"/>
          <w:sz w:val="22"/>
          <w:szCs w:val="22"/>
          <w:lang w:val="en-GB"/>
        </w:rPr>
      </w:pPr>
      <w:r w:rsidRPr="008E5454">
        <w:rPr>
          <w:rFonts w:ascii="Calibri" w:hAnsi="Calibri" w:cs="Calibri"/>
          <w:sz w:val="22"/>
          <w:szCs w:val="22"/>
          <w:lang w:val="en-GB"/>
        </w:rPr>
        <w:t>The Local Authority shall require persons to whom appointments are offered to take up such appointments within a period of not more than one month and if they fail to take up the appointments within such period or such longer period as the Local Authority in its absolute discretion may determine, the Local Authority shall not appoint them.</w:t>
      </w:r>
    </w:p>
    <w:p w14:paraId="7925EF23" w14:textId="77777777" w:rsidR="00564788" w:rsidRPr="008E5454" w:rsidRDefault="00564788" w:rsidP="00564788">
      <w:pPr>
        <w:ind w:left="720"/>
        <w:contextualSpacing/>
        <w:rPr>
          <w:rFonts w:ascii="Calibri" w:hAnsi="Calibri" w:cs="Calibri"/>
          <w:sz w:val="22"/>
          <w:szCs w:val="22"/>
          <w:lang w:val="en-GB"/>
        </w:rPr>
      </w:pPr>
    </w:p>
    <w:p w14:paraId="7925EF24" w14:textId="09763BED" w:rsidR="00564788" w:rsidRPr="008E5454" w:rsidRDefault="00564788" w:rsidP="00564788">
      <w:pPr>
        <w:numPr>
          <w:ilvl w:val="0"/>
          <w:numId w:val="19"/>
        </w:numPr>
        <w:contextualSpacing/>
        <w:rPr>
          <w:rFonts w:ascii="Calibri" w:hAnsi="Calibri" w:cs="Calibri"/>
          <w:bCs/>
          <w:sz w:val="22"/>
          <w:szCs w:val="22"/>
          <w:lang w:val="en-GB"/>
        </w:rPr>
      </w:pPr>
      <w:r w:rsidRPr="008E5454">
        <w:rPr>
          <w:rFonts w:ascii="Calibri" w:hAnsi="Calibri" w:cs="Calibri"/>
          <w:sz w:val="22"/>
          <w:szCs w:val="22"/>
          <w:lang w:val="en-GB"/>
        </w:rPr>
        <w:t xml:space="preserve">Completed applications, on the official form, should be emailed to </w:t>
      </w:r>
      <w:hyperlink r:id="rId12" w:history="1">
        <w:r w:rsidR="00157F74" w:rsidRPr="008E5454">
          <w:rPr>
            <w:rStyle w:val="Hyperlink"/>
            <w:rFonts w:ascii="Calibri" w:hAnsi="Calibri" w:cs="Calibri"/>
            <w:sz w:val="22"/>
            <w:szCs w:val="22"/>
            <w:lang w:val="en-GB"/>
          </w:rPr>
          <w:t>careers@dlrcoco.ie</w:t>
        </w:r>
      </w:hyperlink>
      <w:r w:rsidRPr="008E5454">
        <w:rPr>
          <w:rFonts w:ascii="Calibri" w:hAnsi="Calibri" w:cs="Calibri"/>
          <w:sz w:val="22"/>
          <w:szCs w:val="22"/>
          <w:lang w:val="en-GB"/>
        </w:rPr>
        <w:t xml:space="preserve"> and should reach Human Resources, County Hall, Marine Road, Dun Laoghaire, Co. Dublin not later than</w:t>
      </w:r>
      <w:r w:rsidR="00973C33" w:rsidRPr="008E5454">
        <w:rPr>
          <w:rFonts w:ascii="Calibri" w:hAnsi="Calibri" w:cs="Calibri"/>
          <w:b/>
          <w:bCs/>
          <w:iCs/>
          <w:sz w:val="22"/>
          <w:szCs w:val="22"/>
          <w:lang w:val="en-GB"/>
        </w:rPr>
        <w:t xml:space="preserve"> 12 noon on Thursday</w:t>
      </w:r>
      <w:r w:rsidR="00C52263">
        <w:rPr>
          <w:rFonts w:ascii="Calibri" w:hAnsi="Calibri" w:cs="Calibri"/>
          <w:b/>
          <w:bCs/>
          <w:iCs/>
          <w:sz w:val="22"/>
          <w:szCs w:val="22"/>
          <w:lang w:val="en-GB"/>
        </w:rPr>
        <w:t xml:space="preserve">    </w:t>
      </w:r>
      <w:r w:rsidR="00973C33" w:rsidRPr="008E5454">
        <w:rPr>
          <w:rFonts w:ascii="Calibri" w:hAnsi="Calibri" w:cs="Calibri"/>
          <w:b/>
          <w:bCs/>
          <w:iCs/>
          <w:sz w:val="22"/>
          <w:szCs w:val="22"/>
          <w:lang w:val="en-GB"/>
        </w:rPr>
        <w:t xml:space="preserve"> </w:t>
      </w:r>
      <w:r w:rsidR="00BC17FE">
        <w:rPr>
          <w:rFonts w:ascii="Calibri" w:hAnsi="Calibri" w:cs="Calibri"/>
          <w:b/>
          <w:bCs/>
          <w:iCs/>
          <w:sz w:val="22"/>
          <w:szCs w:val="22"/>
          <w:lang w:val="en-GB"/>
        </w:rPr>
        <w:t xml:space="preserve">          </w:t>
      </w:r>
      <w:r w:rsidR="00706C3E">
        <w:rPr>
          <w:rFonts w:ascii="Calibri" w:hAnsi="Calibri" w:cs="Calibri"/>
          <w:b/>
          <w:bCs/>
          <w:iCs/>
          <w:sz w:val="22"/>
          <w:szCs w:val="22"/>
          <w:lang w:val="en-GB"/>
        </w:rPr>
        <w:t xml:space="preserve"> </w:t>
      </w:r>
      <w:r w:rsidR="00926D4C">
        <w:rPr>
          <w:rFonts w:ascii="Calibri" w:hAnsi="Calibri" w:cs="Calibri"/>
          <w:b/>
          <w:bCs/>
          <w:iCs/>
          <w:sz w:val="22"/>
          <w:szCs w:val="22"/>
          <w:lang w:val="en-GB"/>
        </w:rPr>
        <w:t>14</w:t>
      </w:r>
      <w:r w:rsidR="00926D4C" w:rsidRPr="00926D4C">
        <w:rPr>
          <w:rFonts w:ascii="Calibri" w:hAnsi="Calibri" w:cs="Calibri"/>
          <w:b/>
          <w:bCs/>
          <w:iCs/>
          <w:sz w:val="22"/>
          <w:szCs w:val="22"/>
          <w:vertAlign w:val="superscript"/>
          <w:lang w:val="en-GB"/>
        </w:rPr>
        <w:t>th</w:t>
      </w:r>
      <w:r w:rsidR="00926D4C">
        <w:rPr>
          <w:rFonts w:ascii="Calibri" w:hAnsi="Calibri" w:cs="Calibri"/>
          <w:b/>
          <w:bCs/>
          <w:iCs/>
          <w:sz w:val="22"/>
          <w:szCs w:val="22"/>
          <w:lang w:val="en-GB"/>
        </w:rPr>
        <w:t xml:space="preserve"> July </w:t>
      </w:r>
      <w:r w:rsidR="00706C3E">
        <w:rPr>
          <w:rFonts w:ascii="Calibri" w:hAnsi="Calibri" w:cs="Calibri"/>
          <w:b/>
          <w:bCs/>
          <w:iCs/>
          <w:sz w:val="22"/>
          <w:szCs w:val="22"/>
          <w:lang w:val="en-GB"/>
        </w:rPr>
        <w:t>2022</w:t>
      </w:r>
      <w:r w:rsidRPr="008E5454">
        <w:rPr>
          <w:rFonts w:ascii="Calibri" w:hAnsi="Calibri" w:cs="Calibri"/>
          <w:b/>
          <w:bCs/>
          <w:iCs/>
          <w:sz w:val="22"/>
          <w:szCs w:val="22"/>
          <w:lang w:val="en-GB"/>
        </w:rPr>
        <w:t>.</w:t>
      </w:r>
      <w:r w:rsidRPr="008E5454">
        <w:rPr>
          <w:rFonts w:ascii="Calibri" w:hAnsi="Calibri" w:cs="Calibri"/>
          <w:bCs/>
          <w:iCs/>
          <w:sz w:val="22"/>
          <w:szCs w:val="22"/>
          <w:lang w:val="en-GB"/>
        </w:rPr>
        <w:t xml:space="preserve">  </w:t>
      </w:r>
      <w:r w:rsidRPr="008E5454">
        <w:rPr>
          <w:rFonts w:ascii="Calibri" w:hAnsi="Calibri" w:cs="Calibri"/>
          <w:sz w:val="22"/>
          <w:szCs w:val="22"/>
          <w:lang w:val="en-GB"/>
        </w:rPr>
        <w:t>Ap</w:t>
      </w:r>
      <w:r w:rsidRPr="008E5454">
        <w:rPr>
          <w:rFonts w:ascii="Calibri" w:hAnsi="Calibri" w:cs="Calibri"/>
          <w:bCs/>
          <w:sz w:val="22"/>
          <w:szCs w:val="22"/>
          <w:lang w:val="en-GB"/>
        </w:rPr>
        <w:t>plications received after this date will not be considered.</w:t>
      </w:r>
    </w:p>
    <w:p w14:paraId="7925EF25" w14:textId="77777777" w:rsidR="00564788" w:rsidRPr="008E5454" w:rsidRDefault="00564788" w:rsidP="00564788">
      <w:pPr>
        <w:rPr>
          <w:rFonts w:ascii="Calibri" w:hAnsi="Calibri" w:cs="Calibri"/>
          <w:sz w:val="22"/>
          <w:szCs w:val="22"/>
          <w:lang w:val="en-GB"/>
        </w:rPr>
      </w:pPr>
    </w:p>
    <w:p w14:paraId="7925EF26" w14:textId="77777777" w:rsidR="00F73AB5" w:rsidRPr="008E5454" w:rsidRDefault="00F73AB5" w:rsidP="00F73AB5">
      <w:pPr>
        <w:numPr>
          <w:ilvl w:val="0"/>
          <w:numId w:val="19"/>
        </w:numPr>
        <w:contextualSpacing/>
        <w:rPr>
          <w:rFonts w:ascii="Calibri" w:hAnsi="Calibri" w:cs="Calibri"/>
          <w:sz w:val="22"/>
          <w:szCs w:val="22"/>
          <w:lang w:val="en-GB"/>
        </w:rPr>
      </w:pPr>
      <w:r w:rsidRPr="008E5454">
        <w:rPr>
          <w:rFonts w:ascii="Calibri" w:hAnsi="Calibri" w:cs="Calibri"/>
          <w:sz w:val="22"/>
          <w:szCs w:val="22"/>
          <w:lang w:val="en-GB"/>
        </w:rPr>
        <w:t>An applicant who withdraws his/her application at any stage of the competition will not be permitted to re-enter the competition at a later stage. Any claim in relation to the late receipt of application forms will not be entertained.</w:t>
      </w:r>
    </w:p>
    <w:p w14:paraId="7925EF27" w14:textId="77777777" w:rsidR="00564788" w:rsidRPr="008E5454" w:rsidRDefault="00564788" w:rsidP="00564788">
      <w:pPr>
        <w:rPr>
          <w:rFonts w:ascii="Calibri" w:hAnsi="Calibri" w:cs="Calibri"/>
          <w:sz w:val="22"/>
          <w:szCs w:val="22"/>
          <w:lang w:val="en-GB"/>
        </w:rPr>
      </w:pPr>
    </w:p>
    <w:p w14:paraId="7925EF28" w14:textId="77777777" w:rsidR="00564788" w:rsidRPr="008E5454" w:rsidRDefault="00564788" w:rsidP="00564788">
      <w:pPr>
        <w:ind w:left="720"/>
        <w:contextualSpacing/>
        <w:rPr>
          <w:rFonts w:ascii="Calibri" w:hAnsi="Calibri" w:cs="Calibri"/>
          <w:sz w:val="22"/>
          <w:szCs w:val="22"/>
          <w:lang w:val="en-GB"/>
        </w:rPr>
      </w:pPr>
    </w:p>
    <w:p w14:paraId="7925EF29" w14:textId="77777777" w:rsidR="0011698B" w:rsidRPr="008E5454" w:rsidRDefault="0011698B" w:rsidP="00564788">
      <w:pPr>
        <w:ind w:left="720"/>
        <w:contextualSpacing/>
        <w:rPr>
          <w:rFonts w:ascii="Calibri" w:hAnsi="Calibri" w:cs="Calibri"/>
          <w:sz w:val="22"/>
          <w:szCs w:val="22"/>
          <w:lang w:val="en-GB"/>
        </w:rPr>
      </w:pPr>
    </w:p>
    <w:p w14:paraId="7925EF2A" w14:textId="77777777" w:rsidR="00564788" w:rsidRPr="008E5454" w:rsidRDefault="00564788" w:rsidP="00564788">
      <w:pPr>
        <w:ind w:left="360"/>
        <w:jc w:val="center"/>
        <w:rPr>
          <w:rFonts w:ascii="Calibri" w:hAnsi="Calibri" w:cs="Calibri"/>
          <w:b/>
          <w:sz w:val="22"/>
          <w:szCs w:val="22"/>
          <w:u w:val="single"/>
          <w:lang w:val="en-GB"/>
        </w:rPr>
      </w:pPr>
      <w:r w:rsidRPr="008E5454">
        <w:rPr>
          <w:rFonts w:ascii="Calibri" w:hAnsi="Calibri" w:cs="Calibri"/>
          <w:b/>
          <w:sz w:val="22"/>
          <w:szCs w:val="22"/>
          <w:u w:val="single"/>
          <w:lang w:val="en-GB"/>
        </w:rPr>
        <w:t>ADDITIONAL RELEVANT INFORMATION FOR APPLICANTS</w:t>
      </w:r>
    </w:p>
    <w:p w14:paraId="7925EF2B" w14:textId="77777777" w:rsidR="00564788" w:rsidRPr="008E5454" w:rsidRDefault="00564788" w:rsidP="00564788">
      <w:pPr>
        <w:jc w:val="both"/>
        <w:rPr>
          <w:rFonts w:ascii="Calibri" w:hAnsi="Calibri" w:cs="Calibri"/>
          <w:b/>
          <w:sz w:val="22"/>
          <w:szCs w:val="22"/>
          <w:lang w:val="en-GB"/>
        </w:rPr>
      </w:pPr>
      <w:r w:rsidRPr="008E5454">
        <w:rPr>
          <w:rFonts w:ascii="Calibri" w:hAnsi="Calibri" w:cs="Calibri"/>
          <w:b/>
          <w:sz w:val="22"/>
          <w:szCs w:val="22"/>
          <w:lang w:val="en-GB"/>
        </w:rPr>
        <w:t xml:space="preserve"> </w:t>
      </w:r>
    </w:p>
    <w:p w14:paraId="7925EF2C" w14:textId="77777777" w:rsidR="00564788" w:rsidRPr="008E5454" w:rsidRDefault="00564788" w:rsidP="00564788">
      <w:pPr>
        <w:numPr>
          <w:ilvl w:val="0"/>
          <w:numId w:val="18"/>
        </w:numPr>
        <w:jc w:val="both"/>
        <w:rPr>
          <w:rFonts w:ascii="Calibri" w:hAnsi="Calibri" w:cs="Calibri"/>
          <w:sz w:val="22"/>
          <w:szCs w:val="22"/>
          <w:lang w:val="en-GB"/>
        </w:rPr>
      </w:pPr>
      <w:r w:rsidRPr="008E5454">
        <w:rPr>
          <w:rFonts w:ascii="Calibri" w:hAnsi="Calibri" w:cs="Calibri"/>
          <w:sz w:val="22"/>
          <w:szCs w:val="22"/>
          <w:lang w:val="en-GB"/>
        </w:rPr>
        <w:t>The National Vetting Bureau (Children and Vulnerable Persons) Act 2012 to 2016 came into effect on 29</w:t>
      </w:r>
      <w:r w:rsidRPr="008E5454">
        <w:rPr>
          <w:rFonts w:ascii="Calibri" w:hAnsi="Calibri" w:cs="Calibri"/>
          <w:sz w:val="22"/>
          <w:szCs w:val="22"/>
          <w:vertAlign w:val="superscript"/>
          <w:lang w:val="en-GB"/>
        </w:rPr>
        <w:t>th</w:t>
      </w:r>
      <w:r w:rsidRPr="008E5454">
        <w:rPr>
          <w:rFonts w:ascii="Calibri" w:hAnsi="Calibri" w:cs="Calibri"/>
          <w:sz w:val="22"/>
          <w:szCs w:val="22"/>
          <w:lang w:val="en-GB"/>
        </w:rPr>
        <w:t xml:space="preserve"> April 2016.  The Act places a statutory obligation on DLRCC to ensure that ‘any work or activity which is carried out by a person, a necessary and regular part of which consists mainly of a person having access to or contact with children or vulnerable persons will be subject of Garda Vetting’.</w:t>
      </w:r>
    </w:p>
    <w:p w14:paraId="7925EF2D" w14:textId="77777777" w:rsidR="00564788" w:rsidRPr="008E5454" w:rsidRDefault="00564788" w:rsidP="00564788">
      <w:pPr>
        <w:ind w:left="720"/>
        <w:jc w:val="both"/>
        <w:rPr>
          <w:rFonts w:ascii="Calibri" w:hAnsi="Calibri" w:cs="Calibri"/>
          <w:sz w:val="22"/>
          <w:szCs w:val="22"/>
          <w:lang w:val="en-GB"/>
        </w:rPr>
      </w:pPr>
    </w:p>
    <w:p w14:paraId="7925EF2E" w14:textId="77777777" w:rsidR="00564788" w:rsidRPr="008E5454" w:rsidRDefault="00564788" w:rsidP="00564788">
      <w:pPr>
        <w:numPr>
          <w:ilvl w:val="0"/>
          <w:numId w:val="18"/>
        </w:numPr>
        <w:jc w:val="both"/>
        <w:rPr>
          <w:rFonts w:ascii="Calibri" w:hAnsi="Calibri" w:cs="Calibri"/>
          <w:sz w:val="22"/>
          <w:szCs w:val="22"/>
          <w:lang w:val="en-GB"/>
        </w:rPr>
      </w:pPr>
      <w:r w:rsidRPr="008E5454">
        <w:rPr>
          <w:rFonts w:ascii="Calibri" w:hAnsi="Calibri" w:cs="Calibri"/>
          <w:sz w:val="22"/>
          <w:szCs w:val="22"/>
          <w:lang w:val="en-GB"/>
        </w:rPr>
        <w:t>Subject to the provisions of the Freedom of Information Act 2014, applications will be treated in strict confidence.</w:t>
      </w:r>
    </w:p>
    <w:p w14:paraId="7925EF2F" w14:textId="77777777" w:rsidR="00564788" w:rsidRPr="008E5454" w:rsidRDefault="00564788" w:rsidP="00564788">
      <w:pPr>
        <w:pStyle w:val="ListParagraph"/>
        <w:rPr>
          <w:rFonts w:ascii="Calibri" w:hAnsi="Calibri" w:cs="Calibri"/>
          <w:sz w:val="22"/>
          <w:szCs w:val="22"/>
        </w:rPr>
      </w:pPr>
    </w:p>
    <w:p w14:paraId="7925EF30" w14:textId="77777777" w:rsidR="00564788" w:rsidRPr="008E5454" w:rsidRDefault="00564788" w:rsidP="00564788">
      <w:pPr>
        <w:numPr>
          <w:ilvl w:val="0"/>
          <w:numId w:val="18"/>
        </w:numPr>
        <w:jc w:val="both"/>
        <w:rPr>
          <w:rFonts w:ascii="Calibri" w:hAnsi="Calibri" w:cs="Calibri"/>
          <w:sz w:val="22"/>
          <w:szCs w:val="22"/>
          <w:lang w:val="en-GB"/>
        </w:rPr>
      </w:pPr>
      <w:r w:rsidRPr="008E5454">
        <w:rPr>
          <w:rFonts w:ascii="Calibri" w:hAnsi="Calibri" w:cs="Calibri"/>
          <w:sz w:val="22"/>
          <w:szCs w:val="22"/>
          <w:lang w:val="en-GB"/>
        </w:rPr>
        <w:t>It is important to remember that this is a competitive process for a role where integrity is paramount.  Sharing information on the selection / interview process e.g. through social media or any other means, may result in a candidate being disqualified from the competition.</w:t>
      </w:r>
    </w:p>
    <w:p w14:paraId="7925EF31" w14:textId="77777777" w:rsidR="00564788" w:rsidRPr="008E5454" w:rsidRDefault="00564788" w:rsidP="00564788">
      <w:pPr>
        <w:ind w:left="720"/>
        <w:jc w:val="both"/>
        <w:rPr>
          <w:rFonts w:ascii="Calibri" w:hAnsi="Calibri" w:cs="Calibri"/>
          <w:sz w:val="22"/>
          <w:szCs w:val="22"/>
          <w:lang w:val="en-GB"/>
        </w:rPr>
      </w:pPr>
    </w:p>
    <w:p w14:paraId="7925EF32" w14:textId="77777777" w:rsidR="00564788" w:rsidRPr="008E5454" w:rsidRDefault="00564788" w:rsidP="00564788">
      <w:pPr>
        <w:numPr>
          <w:ilvl w:val="0"/>
          <w:numId w:val="18"/>
        </w:numPr>
        <w:jc w:val="both"/>
        <w:rPr>
          <w:rFonts w:ascii="Calibri" w:hAnsi="Calibri" w:cs="Calibri"/>
          <w:sz w:val="22"/>
          <w:szCs w:val="22"/>
          <w:lang w:val="en-GB"/>
        </w:rPr>
      </w:pPr>
      <w:r w:rsidRPr="008E5454">
        <w:rPr>
          <w:rFonts w:ascii="Calibri" w:hAnsi="Calibri" w:cs="Calibri"/>
          <w:sz w:val="22"/>
          <w:szCs w:val="22"/>
          <w:lang w:val="en-GB"/>
        </w:rPr>
        <w:t>DLRCC does not allow the unsanctioned use of any type of recording equipment on its premises.  This applies to any form of sound recording and any type of still picture or video recording, whether including sound recording or not, and covers any type of device used for these purposes.</w:t>
      </w:r>
    </w:p>
    <w:p w14:paraId="7925EF33" w14:textId="77777777" w:rsidR="00564788" w:rsidRPr="008E5454" w:rsidRDefault="00564788" w:rsidP="00564788">
      <w:pPr>
        <w:pStyle w:val="ListParagraph"/>
        <w:rPr>
          <w:rFonts w:ascii="Calibri" w:hAnsi="Calibri" w:cs="Calibri"/>
          <w:sz w:val="22"/>
          <w:szCs w:val="22"/>
        </w:rPr>
      </w:pPr>
    </w:p>
    <w:p w14:paraId="7925EF34" w14:textId="77777777" w:rsidR="00564788" w:rsidRPr="008E5454" w:rsidRDefault="00564788" w:rsidP="00564788">
      <w:pPr>
        <w:numPr>
          <w:ilvl w:val="0"/>
          <w:numId w:val="18"/>
        </w:numPr>
        <w:jc w:val="both"/>
        <w:rPr>
          <w:rFonts w:ascii="Calibri" w:hAnsi="Calibri" w:cs="Calibri"/>
          <w:sz w:val="22"/>
          <w:szCs w:val="22"/>
          <w:lang w:val="en-GB"/>
        </w:rPr>
      </w:pPr>
      <w:r w:rsidRPr="008E5454">
        <w:rPr>
          <w:rFonts w:ascii="Calibri" w:hAnsi="Calibri" w:cs="Calibri"/>
          <w:sz w:val="22"/>
          <w:szCs w:val="22"/>
          <w:lang w:val="en-GB"/>
        </w:rPr>
        <w:t>An applicant who is found to be ineligible at any stage of the competition will not be further considered.  Provision of inaccurate, untrue or misleading information will lead to disqualification from the competition, withdrawal of employment offer or dismissal.</w:t>
      </w:r>
    </w:p>
    <w:p w14:paraId="7925EF35" w14:textId="77777777" w:rsidR="00564788" w:rsidRPr="008E5454" w:rsidRDefault="00564788" w:rsidP="00564788">
      <w:pPr>
        <w:pStyle w:val="ListParagraph"/>
        <w:rPr>
          <w:rFonts w:ascii="Calibri" w:hAnsi="Calibri" w:cs="Calibri"/>
          <w:sz w:val="22"/>
          <w:szCs w:val="22"/>
        </w:rPr>
      </w:pPr>
    </w:p>
    <w:p w14:paraId="7925EF36" w14:textId="77777777" w:rsidR="00564788" w:rsidRPr="008E5454" w:rsidRDefault="00564788" w:rsidP="00564788">
      <w:pPr>
        <w:numPr>
          <w:ilvl w:val="0"/>
          <w:numId w:val="18"/>
        </w:numPr>
        <w:jc w:val="both"/>
        <w:rPr>
          <w:rFonts w:ascii="Calibri" w:hAnsi="Calibri" w:cs="Calibri"/>
          <w:sz w:val="22"/>
          <w:szCs w:val="22"/>
          <w:lang w:val="en-GB"/>
        </w:rPr>
      </w:pPr>
      <w:r w:rsidRPr="008E5454">
        <w:rPr>
          <w:rFonts w:ascii="Calibri" w:hAnsi="Calibri" w:cs="Calibri"/>
          <w:sz w:val="22"/>
          <w:szCs w:val="22"/>
          <w:lang w:val="en-GB"/>
        </w:rPr>
        <w:t>A candidate who does not attend for interview when and where required by the Council, or who does not, when requested, furnish such evidence as Dun Laoghaire Rathdown County Council require in regard to any matter relevant to his/her candidature, will no longer be considered for selection.</w:t>
      </w:r>
    </w:p>
    <w:p w14:paraId="7925EF37" w14:textId="77777777" w:rsidR="00564788" w:rsidRPr="008E5454" w:rsidRDefault="00564788" w:rsidP="0093098A">
      <w:pPr>
        <w:rPr>
          <w:rFonts w:ascii="Calibri" w:hAnsi="Calibri" w:cs="Calibri"/>
          <w:sz w:val="22"/>
          <w:szCs w:val="22"/>
        </w:rPr>
      </w:pPr>
    </w:p>
    <w:p w14:paraId="7925EF38" w14:textId="77777777" w:rsidR="00564788" w:rsidRPr="008E5454" w:rsidRDefault="00564788" w:rsidP="00564788">
      <w:pPr>
        <w:rPr>
          <w:rFonts w:ascii="Calibri" w:hAnsi="Calibri" w:cs="Calibri"/>
          <w:sz w:val="22"/>
          <w:szCs w:val="22"/>
        </w:rPr>
      </w:pPr>
    </w:p>
    <w:p w14:paraId="7925EF39" w14:textId="77777777" w:rsidR="00564788" w:rsidRPr="008E5454" w:rsidRDefault="0093098A" w:rsidP="00564788">
      <w:pPr>
        <w:jc w:val="center"/>
        <w:rPr>
          <w:rFonts w:ascii="Calibri" w:hAnsi="Calibri" w:cs="Calibri"/>
          <w:bCs/>
          <w:sz w:val="22"/>
          <w:szCs w:val="22"/>
          <w:u w:val="single"/>
        </w:rPr>
      </w:pPr>
      <w:r w:rsidRPr="008E5454">
        <w:rPr>
          <w:rFonts w:ascii="Calibri" w:hAnsi="Calibri" w:cs="Calibri"/>
          <w:sz w:val="22"/>
          <w:szCs w:val="22"/>
        </w:rPr>
        <w:t>Completed a</w:t>
      </w:r>
      <w:r w:rsidR="00564788" w:rsidRPr="008E5454">
        <w:rPr>
          <w:rFonts w:ascii="Calibri" w:hAnsi="Calibri" w:cs="Calibri"/>
          <w:sz w:val="22"/>
          <w:szCs w:val="22"/>
        </w:rPr>
        <w:t xml:space="preserve">pplications on the official form should be e-mailed to </w:t>
      </w:r>
      <w:hyperlink r:id="rId13" w:history="1">
        <w:r w:rsidR="00564788" w:rsidRPr="008E5454">
          <w:rPr>
            <w:rStyle w:val="Hyperlink"/>
            <w:rFonts w:ascii="Calibri" w:hAnsi="Calibri" w:cs="Calibri"/>
            <w:sz w:val="22"/>
            <w:szCs w:val="22"/>
          </w:rPr>
          <w:t>careers@dlrcoco.ie</w:t>
        </w:r>
      </w:hyperlink>
      <w:r w:rsidR="00564788" w:rsidRPr="008E5454">
        <w:rPr>
          <w:rFonts w:ascii="Calibri" w:hAnsi="Calibri" w:cs="Calibri"/>
          <w:sz w:val="22"/>
          <w:szCs w:val="22"/>
        </w:rPr>
        <w:t xml:space="preserve"> not later than</w:t>
      </w:r>
    </w:p>
    <w:p w14:paraId="7925EF3A" w14:textId="6D26007B" w:rsidR="00564788" w:rsidRPr="008E5454" w:rsidRDefault="00973C33" w:rsidP="00564788">
      <w:pPr>
        <w:jc w:val="center"/>
        <w:rPr>
          <w:rFonts w:ascii="Calibri" w:hAnsi="Calibri" w:cs="Calibri"/>
          <w:b/>
          <w:bCs/>
          <w:sz w:val="22"/>
          <w:szCs w:val="22"/>
        </w:rPr>
      </w:pPr>
      <w:r w:rsidRPr="008E5454">
        <w:rPr>
          <w:rFonts w:ascii="Calibri" w:hAnsi="Calibri" w:cs="Calibri"/>
          <w:b/>
          <w:bCs/>
          <w:sz w:val="22"/>
          <w:szCs w:val="22"/>
          <w:u w:val="single"/>
        </w:rPr>
        <w:t>12 noon on Thursday</w:t>
      </w:r>
      <w:r w:rsidR="00926D4C">
        <w:rPr>
          <w:rFonts w:ascii="Calibri" w:hAnsi="Calibri" w:cs="Calibri"/>
          <w:b/>
          <w:bCs/>
          <w:sz w:val="22"/>
          <w:szCs w:val="22"/>
          <w:u w:val="single"/>
        </w:rPr>
        <w:t xml:space="preserve"> 14</w:t>
      </w:r>
      <w:r w:rsidR="00926D4C" w:rsidRPr="00012C14">
        <w:rPr>
          <w:rFonts w:ascii="Calibri" w:hAnsi="Calibri" w:cs="Calibri"/>
          <w:b/>
          <w:bCs/>
          <w:sz w:val="22"/>
          <w:szCs w:val="22"/>
          <w:u w:val="single"/>
          <w:vertAlign w:val="superscript"/>
        </w:rPr>
        <w:t>th</w:t>
      </w:r>
      <w:r w:rsidR="00012C14">
        <w:rPr>
          <w:rFonts w:ascii="Calibri" w:hAnsi="Calibri" w:cs="Calibri"/>
          <w:b/>
          <w:bCs/>
          <w:sz w:val="22"/>
          <w:szCs w:val="22"/>
          <w:u w:val="single"/>
        </w:rPr>
        <w:t xml:space="preserve"> July </w:t>
      </w:r>
      <w:r w:rsidR="00706C3E">
        <w:rPr>
          <w:rFonts w:ascii="Calibri" w:hAnsi="Calibri" w:cs="Calibri"/>
          <w:b/>
          <w:bCs/>
          <w:sz w:val="22"/>
          <w:szCs w:val="22"/>
          <w:u w:val="single"/>
        </w:rPr>
        <w:t>2022</w:t>
      </w:r>
      <w:r w:rsidR="00564788" w:rsidRPr="008E5454">
        <w:rPr>
          <w:rFonts w:ascii="Calibri" w:hAnsi="Calibri" w:cs="Calibri"/>
          <w:b/>
          <w:bCs/>
          <w:sz w:val="22"/>
          <w:szCs w:val="22"/>
        </w:rPr>
        <w:t>.</w:t>
      </w:r>
    </w:p>
    <w:p w14:paraId="7925EF3B" w14:textId="77777777" w:rsidR="00564788" w:rsidRPr="008E5454" w:rsidRDefault="00564788" w:rsidP="00564788">
      <w:pPr>
        <w:rPr>
          <w:rFonts w:ascii="Calibri" w:hAnsi="Calibri" w:cs="Calibri"/>
          <w:bCs/>
          <w:iCs/>
          <w:sz w:val="22"/>
          <w:szCs w:val="22"/>
          <w:u w:val="single"/>
        </w:rPr>
      </w:pPr>
    </w:p>
    <w:p w14:paraId="7925EF3C" w14:textId="77777777" w:rsidR="00564788" w:rsidRPr="008E5454" w:rsidRDefault="00564788" w:rsidP="00564788">
      <w:pPr>
        <w:rPr>
          <w:rFonts w:ascii="Calibri" w:hAnsi="Calibri" w:cs="Calibri"/>
          <w:b/>
          <w:sz w:val="22"/>
          <w:szCs w:val="22"/>
          <w:u w:val="single"/>
        </w:rPr>
      </w:pPr>
      <w:r w:rsidRPr="008E5454">
        <w:rPr>
          <w:rFonts w:ascii="Calibri" w:hAnsi="Calibri" w:cs="Calibri"/>
          <w:b/>
          <w:sz w:val="22"/>
          <w:szCs w:val="22"/>
          <w:u w:val="single"/>
        </w:rPr>
        <w:t>Note Re Canvassing:</w:t>
      </w:r>
    </w:p>
    <w:p w14:paraId="7925EF3D" w14:textId="77777777" w:rsidR="00564788" w:rsidRPr="008E5454" w:rsidRDefault="00564788" w:rsidP="00564788">
      <w:pPr>
        <w:rPr>
          <w:rFonts w:ascii="Calibri" w:hAnsi="Calibri" w:cs="Calibri"/>
          <w:b/>
          <w:sz w:val="22"/>
          <w:szCs w:val="22"/>
          <w:u w:val="single"/>
        </w:rPr>
      </w:pPr>
    </w:p>
    <w:p w14:paraId="7925EF3E" w14:textId="77777777" w:rsidR="00564788" w:rsidRPr="008E5454" w:rsidRDefault="00564788" w:rsidP="00564788">
      <w:pPr>
        <w:rPr>
          <w:rFonts w:ascii="Calibri" w:hAnsi="Calibri" w:cs="Calibri"/>
          <w:sz w:val="22"/>
          <w:szCs w:val="22"/>
        </w:rPr>
      </w:pPr>
      <w:r w:rsidRPr="008E5454">
        <w:rPr>
          <w:rFonts w:ascii="Calibri" w:hAnsi="Calibri" w:cs="Calibri"/>
          <w:sz w:val="22"/>
          <w:szCs w:val="22"/>
        </w:rPr>
        <w:t>Any attempt by a candidate himself/herself, or by any person(s) acting at his/her instigation, directly or indirectly by means or written communication or otherwise, to canvas or otherwise influence in the candidate’s favour, any member of the staff of the County Council, or person nominated by the County Council to interview or examine applicants will automatically disqualify the candidate for the position he/she is seeking.</w:t>
      </w:r>
    </w:p>
    <w:p w14:paraId="7925EF3F" w14:textId="77777777" w:rsidR="00564788" w:rsidRPr="008E5454" w:rsidRDefault="00564788" w:rsidP="00564788">
      <w:pPr>
        <w:rPr>
          <w:rFonts w:ascii="Calibri" w:hAnsi="Calibri" w:cs="Calibri"/>
          <w:sz w:val="22"/>
          <w:szCs w:val="22"/>
        </w:rPr>
      </w:pPr>
    </w:p>
    <w:p w14:paraId="7925EF40" w14:textId="77777777" w:rsidR="00564788" w:rsidRPr="008E5454" w:rsidRDefault="00564788" w:rsidP="00564788">
      <w:pPr>
        <w:rPr>
          <w:rFonts w:ascii="Calibri" w:hAnsi="Calibri" w:cs="Calibri"/>
          <w:sz w:val="22"/>
          <w:szCs w:val="22"/>
        </w:rPr>
      </w:pPr>
    </w:p>
    <w:p w14:paraId="7925EF41" w14:textId="77777777" w:rsidR="00564788" w:rsidRPr="008E5454" w:rsidRDefault="00564788" w:rsidP="00564788">
      <w:pPr>
        <w:rPr>
          <w:rFonts w:ascii="Calibri" w:hAnsi="Calibri" w:cs="Calibri"/>
          <w:sz w:val="22"/>
          <w:szCs w:val="22"/>
        </w:rPr>
      </w:pPr>
    </w:p>
    <w:p w14:paraId="7925EF42" w14:textId="77777777" w:rsidR="00564788" w:rsidRPr="008E5454" w:rsidRDefault="00564788" w:rsidP="00564788">
      <w:pPr>
        <w:pBdr>
          <w:top w:val="single" w:sz="4" w:space="1" w:color="auto"/>
          <w:left w:val="single" w:sz="4" w:space="4" w:color="auto"/>
          <w:bottom w:val="single" w:sz="4" w:space="1" w:color="auto"/>
          <w:right w:val="single" w:sz="4" w:space="4" w:color="auto"/>
        </w:pBdr>
        <w:jc w:val="center"/>
        <w:rPr>
          <w:rFonts w:ascii="Calibri" w:hAnsi="Calibri" w:cs="Calibri"/>
          <w:b/>
          <w:bCs/>
          <w:sz w:val="22"/>
          <w:szCs w:val="22"/>
        </w:rPr>
      </w:pPr>
      <w:r w:rsidRPr="008E5454">
        <w:rPr>
          <w:rFonts w:ascii="Calibri" w:hAnsi="Calibri" w:cs="Calibri"/>
          <w:b/>
          <w:bCs/>
          <w:sz w:val="22"/>
          <w:szCs w:val="22"/>
        </w:rPr>
        <w:t xml:space="preserve">Dun Laoghaire-Rathdown County Council is committed to a policy of equal opportunity and </w:t>
      </w:r>
    </w:p>
    <w:p w14:paraId="7925EF43" w14:textId="77777777" w:rsidR="00564788" w:rsidRPr="008E5454" w:rsidRDefault="00564788" w:rsidP="00564788">
      <w:pPr>
        <w:pBdr>
          <w:top w:val="single" w:sz="4" w:space="1" w:color="auto"/>
          <w:left w:val="single" w:sz="4" w:space="4" w:color="auto"/>
          <w:bottom w:val="single" w:sz="4" w:space="1" w:color="auto"/>
          <w:right w:val="single" w:sz="4" w:space="4" w:color="auto"/>
        </w:pBdr>
        <w:jc w:val="center"/>
        <w:rPr>
          <w:rFonts w:ascii="Calibri" w:hAnsi="Calibri" w:cs="Calibri"/>
          <w:b/>
          <w:bCs/>
          <w:sz w:val="22"/>
          <w:szCs w:val="22"/>
        </w:rPr>
      </w:pPr>
      <w:r w:rsidRPr="008E5454">
        <w:rPr>
          <w:rFonts w:ascii="Calibri" w:hAnsi="Calibri" w:cs="Calibri"/>
          <w:b/>
          <w:bCs/>
          <w:sz w:val="22"/>
          <w:szCs w:val="22"/>
        </w:rPr>
        <w:t>encourages applications under all nine grounds of the Employment Equality Act.</w:t>
      </w:r>
    </w:p>
    <w:p w14:paraId="7925EF44" w14:textId="77777777" w:rsidR="00564788" w:rsidRPr="008E5454" w:rsidRDefault="00564788" w:rsidP="00564788">
      <w:pPr>
        <w:jc w:val="center"/>
        <w:rPr>
          <w:rFonts w:ascii="Calibri" w:hAnsi="Calibri" w:cs="Calibri"/>
          <w:sz w:val="22"/>
          <w:szCs w:val="22"/>
        </w:rPr>
      </w:pPr>
    </w:p>
    <w:p w14:paraId="7925EF45" w14:textId="77777777" w:rsidR="00564788" w:rsidRPr="008E5454" w:rsidRDefault="00564788" w:rsidP="00564788">
      <w:pPr>
        <w:rPr>
          <w:rFonts w:ascii="Calibri" w:hAnsi="Calibri" w:cs="Calibri"/>
          <w:sz w:val="22"/>
          <w:szCs w:val="22"/>
        </w:rPr>
      </w:pPr>
    </w:p>
    <w:p w14:paraId="7925EF46" w14:textId="77777777" w:rsidR="00564788" w:rsidRPr="008E5454" w:rsidRDefault="00564788" w:rsidP="00564788">
      <w:pPr>
        <w:rPr>
          <w:rFonts w:ascii="Calibri" w:hAnsi="Calibri" w:cs="Calibri"/>
          <w:sz w:val="22"/>
          <w:szCs w:val="22"/>
        </w:rPr>
      </w:pPr>
    </w:p>
    <w:p w14:paraId="7925EF47" w14:textId="77777777" w:rsidR="00564788" w:rsidRPr="008E5454" w:rsidRDefault="00564788" w:rsidP="00564788">
      <w:pPr>
        <w:rPr>
          <w:rFonts w:ascii="Calibri" w:hAnsi="Calibri" w:cs="Calibri"/>
          <w:sz w:val="22"/>
          <w:szCs w:val="22"/>
        </w:rPr>
      </w:pPr>
    </w:p>
    <w:bookmarkEnd w:id="2"/>
    <w:p w14:paraId="7925EF48" w14:textId="77777777" w:rsidR="00377D2A" w:rsidRPr="008E5454" w:rsidRDefault="00377D2A" w:rsidP="00564788">
      <w:pPr>
        <w:pStyle w:val="BodyTextIndent"/>
        <w:rPr>
          <w:rFonts w:ascii="Calibri" w:hAnsi="Calibri" w:cs="Calibri"/>
          <w:sz w:val="22"/>
          <w:szCs w:val="22"/>
        </w:rPr>
      </w:pPr>
    </w:p>
    <w:sectPr w:rsidR="00377D2A" w:rsidRPr="008E5454" w:rsidSect="00A43872">
      <w:headerReference w:type="even" r:id="rId14"/>
      <w:headerReference w:type="default" r:id="rId15"/>
      <w:footerReference w:type="even" r:id="rId16"/>
      <w:footerReference w:type="default" r:id="rId17"/>
      <w:headerReference w:type="first" r:id="rId18"/>
      <w:footerReference w:type="first" r:id="rId19"/>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5C041" w14:textId="77777777" w:rsidR="0096601F" w:rsidRDefault="0096601F">
      <w:r>
        <w:separator/>
      </w:r>
    </w:p>
  </w:endnote>
  <w:endnote w:type="continuationSeparator" w:id="0">
    <w:p w14:paraId="2776BE51" w14:textId="77777777" w:rsidR="0096601F" w:rsidRDefault="0096601F">
      <w:r>
        <w:continuationSeparator/>
      </w:r>
    </w:p>
  </w:endnote>
  <w:endnote w:type="continuationNotice" w:id="1">
    <w:p w14:paraId="0F880CE8" w14:textId="77777777" w:rsidR="0096601F" w:rsidRDefault="00966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EF51" w14:textId="77777777" w:rsidR="00733551" w:rsidRDefault="00733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EF52" w14:textId="77777777" w:rsidR="00733551" w:rsidRPr="00E0443D" w:rsidRDefault="0073355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EF54" w14:textId="77777777" w:rsidR="00733551" w:rsidRDefault="00733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6FBE9" w14:textId="77777777" w:rsidR="0096601F" w:rsidRDefault="0096601F">
      <w:r>
        <w:separator/>
      </w:r>
    </w:p>
  </w:footnote>
  <w:footnote w:type="continuationSeparator" w:id="0">
    <w:p w14:paraId="08FC2A1A" w14:textId="77777777" w:rsidR="0096601F" w:rsidRDefault="0096601F">
      <w:r>
        <w:continuationSeparator/>
      </w:r>
    </w:p>
  </w:footnote>
  <w:footnote w:type="continuationNotice" w:id="1">
    <w:p w14:paraId="75A9A2B2" w14:textId="77777777" w:rsidR="0096601F" w:rsidRDefault="00966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EF4F" w14:textId="77777777" w:rsidR="00733551" w:rsidRDefault="00733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EF50" w14:textId="77777777" w:rsidR="00733551" w:rsidRDefault="00733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EF53" w14:textId="77777777" w:rsidR="00733551" w:rsidRDefault="00733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6ED0"/>
    <w:multiLevelType w:val="hybridMultilevel"/>
    <w:tmpl w:val="D8B2A9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A42686"/>
    <w:multiLevelType w:val="singleLevel"/>
    <w:tmpl w:val="32462572"/>
    <w:lvl w:ilvl="0">
      <w:start w:val="1"/>
      <w:numFmt w:val="lowerLetter"/>
      <w:lvlText w:val="(%1)"/>
      <w:lvlJc w:val="left"/>
      <w:pPr>
        <w:tabs>
          <w:tab w:val="num" w:pos="2160"/>
        </w:tabs>
        <w:ind w:left="2160" w:hanging="720"/>
      </w:pPr>
      <w:rPr>
        <w:rFonts w:hint="default"/>
      </w:rPr>
    </w:lvl>
  </w:abstractNum>
  <w:abstractNum w:abstractNumId="2" w15:restartNumberingAfterBreak="0">
    <w:nsid w:val="07CC5655"/>
    <w:multiLevelType w:val="hybridMultilevel"/>
    <w:tmpl w:val="C1CC4AF6"/>
    <w:lvl w:ilvl="0" w:tplc="1430CD26">
      <w:start w:val="1"/>
      <w:numFmt w:val="lowerLetter"/>
      <w:lvlText w:val="(%1)"/>
      <w:lvlJc w:val="left"/>
      <w:pPr>
        <w:ind w:left="1794" w:hanging="660"/>
      </w:pPr>
      <w:rPr>
        <w:rFonts w:hint="default"/>
        <w:b/>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3" w15:restartNumberingAfterBreak="0">
    <w:nsid w:val="08000E87"/>
    <w:multiLevelType w:val="hybridMultilevel"/>
    <w:tmpl w:val="E1C49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A7381"/>
    <w:multiLevelType w:val="hybridMultilevel"/>
    <w:tmpl w:val="BC54638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5"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6E15A20"/>
    <w:multiLevelType w:val="multilevel"/>
    <w:tmpl w:val="7B7E18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F45E67"/>
    <w:multiLevelType w:val="multilevel"/>
    <w:tmpl w:val="D8F26488"/>
    <w:lvl w:ilvl="0">
      <w:numFmt w:val="bullet"/>
      <w:lvlText w:val=""/>
      <w:lvlJc w:val="left"/>
      <w:pPr>
        <w:ind w:left="1057" w:hanging="360"/>
      </w:pPr>
      <w:rPr>
        <w:rFonts w:ascii="Symbol" w:hAnsi="Symbol"/>
      </w:rPr>
    </w:lvl>
    <w:lvl w:ilvl="1">
      <w:numFmt w:val="bullet"/>
      <w:lvlText w:val="o"/>
      <w:lvlJc w:val="left"/>
      <w:pPr>
        <w:ind w:left="1777" w:hanging="360"/>
      </w:pPr>
      <w:rPr>
        <w:rFonts w:ascii="Courier New" w:hAnsi="Courier New" w:cs="Courier New"/>
      </w:rPr>
    </w:lvl>
    <w:lvl w:ilvl="2">
      <w:numFmt w:val="bullet"/>
      <w:lvlText w:val=""/>
      <w:lvlJc w:val="left"/>
      <w:pPr>
        <w:ind w:left="2497" w:hanging="360"/>
      </w:pPr>
      <w:rPr>
        <w:rFonts w:ascii="Wingdings" w:hAnsi="Wingdings"/>
      </w:rPr>
    </w:lvl>
    <w:lvl w:ilvl="3">
      <w:numFmt w:val="bullet"/>
      <w:lvlText w:val=""/>
      <w:lvlJc w:val="left"/>
      <w:pPr>
        <w:ind w:left="3217" w:hanging="360"/>
      </w:pPr>
      <w:rPr>
        <w:rFonts w:ascii="Symbol" w:hAnsi="Symbol"/>
      </w:rPr>
    </w:lvl>
    <w:lvl w:ilvl="4">
      <w:numFmt w:val="bullet"/>
      <w:lvlText w:val="o"/>
      <w:lvlJc w:val="left"/>
      <w:pPr>
        <w:ind w:left="3937" w:hanging="360"/>
      </w:pPr>
      <w:rPr>
        <w:rFonts w:ascii="Courier New" w:hAnsi="Courier New" w:cs="Courier New"/>
      </w:rPr>
    </w:lvl>
    <w:lvl w:ilvl="5">
      <w:numFmt w:val="bullet"/>
      <w:lvlText w:val=""/>
      <w:lvlJc w:val="left"/>
      <w:pPr>
        <w:ind w:left="4657" w:hanging="360"/>
      </w:pPr>
      <w:rPr>
        <w:rFonts w:ascii="Wingdings" w:hAnsi="Wingdings"/>
      </w:rPr>
    </w:lvl>
    <w:lvl w:ilvl="6">
      <w:numFmt w:val="bullet"/>
      <w:lvlText w:val=""/>
      <w:lvlJc w:val="left"/>
      <w:pPr>
        <w:ind w:left="5377" w:hanging="360"/>
      </w:pPr>
      <w:rPr>
        <w:rFonts w:ascii="Symbol" w:hAnsi="Symbol"/>
      </w:rPr>
    </w:lvl>
    <w:lvl w:ilvl="7">
      <w:numFmt w:val="bullet"/>
      <w:lvlText w:val="o"/>
      <w:lvlJc w:val="left"/>
      <w:pPr>
        <w:ind w:left="6097" w:hanging="360"/>
      </w:pPr>
      <w:rPr>
        <w:rFonts w:ascii="Courier New" w:hAnsi="Courier New" w:cs="Courier New"/>
      </w:rPr>
    </w:lvl>
    <w:lvl w:ilvl="8">
      <w:numFmt w:val="bullet"/>
      <w:lvlText w:val=""/>
      <w:lvlJc w:val="left"/>
      <w:pPr>
        <w:ind w:left="6817" w:hanging="360"/>
      </w:pPr>
      <w:rPr>
        <w:rFonts w:ascii="Wingdings" w:hAnsi="Wingdings"/>
      </w:rPr>
    </w:lvl>
  </w:abstractNum>
  <w:abstractNum w:abstractNumId="8" w15:restartNumberingAfterBreak="0">
    <w:nsid w:val="1C577AC5"/>
    <w:multiLevelType w:val="hybridMultilevel"/>
    <w:tmpl w:val="FAC876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4D66895"/>
    <w:multiLevelType w:val="multilevel"/>
    <w:tmpl w:val="B2DC0E62"/>
    <w:lvl w:ilvl="0">
      <w:start w:val="1"/>
      <w:numFmt w:val="decimal"/>
      <w:lvlText w:val="%1."/>
      <w:lvlJc w:val="left"/>
      <w:pPr>
        <w:ind w:left="720" w:hanging="360"/>
      </w:pPr>
      <w:rPr>
        <w:b/>
      </w:rPr>
    </w:lvl>
    <w:lvl w:ilvl="1">
      <w:numFmt w:val="bullet"/>
      <w:lvlText w:val="•"/>
      <w:lvlJc w:val="left"/>
      <w:pPr>
        <w:ind w:left="1440" w:hanging="360"/>
      </w:pPr>
      <w:rPr>
        <w:rFonts w:ascii="Calibri" w:eastAsia="Times New Roman"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EF6F10"/>
    <w:multiLevelType w:val="hybridMultilevel"/>
    <w:tmpl w:val="F2100A2A"/>
    <w:lvl w:ilvl="0" w:tplc="6B925CF0">
      <w:start w:val="1"/>
      <w:numFmt w:val="lowerLetter"/>
      <w:lvlText w:val="(%1)"/>
      <w:lvlJc w:val="left"/>
      <w:pPr>
        <w:ind w:left="1701" w:hanging="360"/>
      </w:pPr>
      <w:rPr>
        <w:rFonts w:hint="default"/>
        <w:b/>
      </w:rPr>
    </w:lvl>
    <w:lvl w:ilvl="1" w:tplc="18090019" w:tentative="1">
      <w:start w:val="1"/>
      <w:numFmt w:val="lowerLetter"/>
      <w:lvlText w:val="%2."/>
      <w:lvlJc w:val="left"/>
      <w:pPr>
        <w:ind w:left="2421" w:hanging="360"/>
      </w:pPr>
    </w:lvl>
    <w:lvl w:ilvl="2" w:tplc="1809001B" w:tentative="1">
      <w:start w:val="1"/>
      <w:numFmt w:val="lowerRoman"/>
      <w:lvlText w:val="%3."/>
      <w:lvlJc w:val="right"/>
      <w:pPr>
        <w:ind w:left="3141" w:hanging="180"/>
      </w:pPr>
    </w:lvl>
    <w:lvl w:ilvl="3" w:tplc="1809000F" w:tentative="1">
      <w:start w:val="1"/>
      <w:numFmt w:val="decimal"/>
      <w:lvlText w:val="%4."/>
      <w:lvlJc w:val="left"/>
      <w:pPr>
        <w:ind w:left="3861" w:hanging="360"/>
      </w:pPr>
    </w:lvl>
    <w:lvl w:ilvl="4" w:tplc="18090019" w:tentative="1">
      <w:start w:val="1"/>
      <w:numFmt w:val="lowerLetter"/>
      <w:lvlText w:val="%5."/>
      <w:lvlJc w:val="left"/>
      <w:pPr>
        <w:ind w:left="4581" w:hanging="360"/>
      </w:pPr>
    </w:lvl>
    <w:lvl w:ilvl="5" w:tplc="1809001B" w:tentative="1">
      <w:start w:val="1"/>
      <w:numFmt w:val="lowerRoman"/>
      <w:lvlText w:val="%6."/>
      <w:lvlJc w:val="right"/>
      <w:pPr>
        <w:ind w:left="5301" w:hanging="180"/>
      </w:pPr>
    </w:lvl>
    <w:lvl w:ilvl="6" w:tplc="1809000F" w:tentative="1">
      <w:start w:val="1"/>
      <w:numFmt w:val="decimal"/>
      <w:lvlText w:val="%7."/>
      <w:lvlJc w:val="left"/>
      <w:pPr>
        <w:ind w:left="6021" w:hanging="360"/>
      </w:pPr>
    </w:lvl>
    <w:lvl w:ilvl="7" w:tplc="18090019" w:tentative="1">
      <w:start w:val="1"/>
      <w:numFmt w:val="lowerLetter"/>
      <w:lvlText w:val="%8."/>
      <w:lvlJc w:val="left"/>
      <w:pPr>
        <w:ind w:left="6741" w:hanging="360"/>
      </w:pPr>
    </w:lvl>
    <w:lvl w:ilvl="8" w:tplc="1809001B" w:tentative="1">
      <w:start w:val="1"/>
      <w:numFmt w:val="lowerRoman"/>
      <w:lvlText w:val="%9."/>
      <w:lvlJc w:val="right"/>
      <w:pPr>
        <w:ind w:left="7461" w:hanging="180"/>
      </w:pPr>
    </w:lvl>
  </w:abstractNum>
  <w:abstractNum w:abstractNumId="11" w15:restartNumberingAfterBreak="0">
    <w:nsid w:val="28B71E7D"/>
    <w:multiLevelType w:val="hybridMultilevel"/>
    <w:tmpl w:val="CAE0AA98"/>
    <w:lvl w:ilvl="0" w:tplc="18090001">
      <w:start w:val="1"/>
      <w:numFmt w:val="bullet"/>
      <w:lvlText w:val=""/>
      <w:lvlJc w:val="left"/>
      <w:pPr>
        <w:ind w:left="792" w:hanging="360"/>
      </w:pPr>
      <w:rPr>
        <w:rFonts w:ascii="Symbol" w:hAnsi="Symbol" w:hint="default"/>
      </w:rPr>
    </w:lvl>
    <w:lvl w:ilvl="1" w:tplc="18090003">
      <w:start w:val="1"/>
      <w:numFmt w:val="bullet"/>
      <w:lvlText w:val="o"/>
      <w:lvlJc w:val="left"/>
      <w:pPr>
        <w:ind w:left="1512" w:hanging="360"/>
      </w:pPr>
      <w:rPr>
        <w:rFonts w:ascii="Courier New" w:hAnsi="Courier New" w:cs="Courier New" w:hint="default"/>
      </w:rPr>
    </w:lvl>
    <w:lvl w:ilvl="2" w:tplc="18090005">
      <w:start w:val="1"/>
      <w:numFmt w:val="bullet"/>
      <w:lvlText w:val=""/>
      <w:lvlJc w:val="left"/>
      <w:pPr>
        <w:ind w:left="2232" w:hanging="360"/>
      </w:pPr>
      <w:rPr>
        <w:rFonts w:ascii="Wingdings" w:hAnsi="Wingdings" w:hint="default"/>
      </w:rPr>
    </w:lvl>
    <w:lvl w:ilvl="3" w:tplc="18090001">
      <w:start w:val="1"/>
      <w:numFmt w:val="bullet"/>
      <w:lvlText w:val=""/>
      <w:lvlJc w:val="left"/>
      <w:pPr>
        <w:ind w:left="2952" w:hanging="360"/>
      </w:pPr>
      <w:rPr>
        <w:rFonts w:ascii="Symbol" w:hAnsi="Symbol" w:hint="default"/>
      </w:rPr>
    </w:lvl>
    <w:lvl w:ilvl="4" w:tplc="18090003">
      <w:start w:val="1"/>
      <w:numFmt w:val="bullet"/>
      <w:lvlText w:val="o"/>
      <w:lvlJc w:val="left"/>
      <w:pPr>
        <w:ind w:left="3672" w:hanging="360"/>
      </w:pPr>
      <w:rPr>
        <w:rFonts w:ascii="Courier New" w:hAnsi="Courier New" w:cs="Courier New" w:hint="default"/>
      </w:rPr>
    </w:lvl>
    <w:lvl w:ilvl="5" w:tplc="18090005">
      <w:start w:val="1"/>
      <w:numFmt w:val="bullet"/>
      <w:lvlText w:val=""/>
      <w:lvlJc w:val="left"/>
      <w:pPr>
        <w:ind w:left="4392" w:hanging="360"/>
      </w:pPr>
      <w:rPr>
        <w:rFonts w:ascii="Wingdings" w:hAnsi="Wingdings" w:hint="default"/>
      </w:rPr>
    </w:lvl>
    <w:lvl w:ilvl="6" w:tplc="18090001">
      <w:start w:val="1"/>
      <w:numFmt w:val="bullet"/>
      <w:lvlText w:val=""/>
      <w:lvlJc w:val="left"/>
      <w:pPr>
        <w:ind w:left="5112" w:hanging="360"/>
      </w:pPr>
      <w:rPr>
        <w:rFonts w:ascii="Symbol" w:hAnsi="Symbol" w:hint="default"/>
      </w:rPr>
    </w:lvl>
    <w:lvl w:ilvl="7" w:tplc="18090003">
      <w:start w:val="1"/>
      <w:numFmt w:val="bullet"/>
      <w:lvlText w:val="o"/>
      <w:lvlJc w:val="left"/>
      <w:pPr>
        <w:ind w:left="5832" w:hanging="360"/>
      </w:pPr>
      <w:rPr>
        <w:rFonts w:ascii="Courier New" w:hAnsi="Courier New" w:cs="Courier New" w:hint="default"/>
      </w:rPr>
    </w:lvl>
    <w:lvl w:ilvl="8" w:tplc="18090005">
      <w:start w:val="1"/>
      <w:numFmt w:val="bullet"/>
      <w:lvlText w:val=""/>
      <w:lvlJc w:val="left"/>
      <w:pPr>
        <w:ind w:left="6552" w:hanging="360"/>
      </w:pPr>
      <w:rPr>
        <w:rFonts w:ascii="Wingdings" w:hAnsi="Wingdings" w:hint="default"/>
      </w:rPr>
    </w:lvl>
  </w:abstractNum>
  <w:abstractNum w:abstractNumId="12" w15:restartNumberingAfterBreak="0">
    <w:nsid w:val="34A43A66"/>
    <w:multiLevelType w:val="hybridMultilevel"/>
    <w:tmpl w:val="20E69F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2D6598"/>
    <w:multiLevelType w:val="hybridMultilevel"/>
    <w:tmpl w:val="6FF69FEC"/>
    <w:lvl w:ilvl="0" w:tplc="B0CE646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BA3A6F"/>
    <w:multiLevelType w:val="hybridMultilevel"/>
    <w:tmpl w:val="C562E1C4"/>
    <w:lvl w:ilvl="0" w:tplc="04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CCA5A26"/>
    <w:multiLevelType w:val="hybridMultilevel"/>
    <w:tmpl w:val="4CC6A53C"/>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CD0CD8"/>
    <w:multiLevelType w:val="hybridMultilevel"/>
    <w:tmpl w:val="C744F756"/>
    <w:lvl w:ilvl="0" w:tplc="1809000F">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F444CE8"/>
    <w:multiLevelType w:val="multilevel"/>
    <w:tmpl w:val="6D9A2E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8DF69BE"/>
    <w:multiLevelType w:val="hybridMultilevel"/>
    <w:tmpl w:val="E60843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5E4E59"/>
    <w:multiLevelType w:val="hybridMultilevel"/>
    <w:tmpl w:val="E71CAB4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CB4653"/>
    <w:multiLevelType w:val="hybridMultilevel"/>
    <w:tmpl w:val="5476B1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7C57E5"/>
    <w:multiLevelType w:val="hybridMultilevel"/>
    <w:tmpl w:val="5F78F73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68306C"/>
    <w:multiLevelType w:val="hybridMultilevel"/>
    <w:tmpl w:val="36560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9D7382"/>
    <w:multiLevelType w:val="hybridMultilevel"/>
    <w:tmpl w:val="D75EC92C"/>
    <w:lvl w:ilvl="0" w:tplc="7514F7BE">
      <w:start w:val="3"/>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4FFE7D33"/>
    <w:multiLevelType w:val="hybridMultilevel"/>
    <w:tmpl w:val="A7A4CCE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523B645B"/>
    <w:multiLevelType w:val="hybridMultilevel"/>
    <w:tmpl w:val="835CE5C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6" w15:restartNumberingAfterBreak="0">
    <w:nsid w:val="52B658DE"/>
    <w:multiLevelType w:val="hybridMultilevel"/>
    <w:tmpl w:val="60E6B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607053C"/>
    <w:multiLevelType w:val="multilevel"/>
    <w:tmpl w:val="FB3A8C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8324B4E"/>
    <w:multiLevelType w:val="hybridMultilevel"/>
    <w:tmpl w:val="A5B81F0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A3A1E8F"/>
    <w:multiLevelType w:val="hybridMultilevel"/>
    <w:tmpl w:val="81BA1BD6"/>
    <w:lvl w:ilvl="0" w:tplc="3E9A1EEA">
      <w:start w:val="1"/>
      <w:numFmt w:val="lowerLetter"/>
      <w:lvlText w:val="(%1)"/>
      <w:lvlJc w:val="left"/>
      <w:pPr>
        <w:ind w:left="990" w:hanging="375"/>
      </w:pPr>
      <w:rPr>
        <w:rFonts w:hint="default"/>
      </w:rPr>
    </w:lvl>
    <w:lvl w:ilvl="1" w:tplc="18090019" w:tentative="1">
      <w:start w:val="1"/>
      <w:numFmt w:val="lowerLetter"/>
      <w:lvlText w:val="%2."/>
      <w:lvlJc w:val="left"/>
      <w:pPr>
        <w:ind w:left="1695" w:hanging="360"/>
      </w:pPr>
    </w:lvl>
    <w:lvl w:ilvl="2" w:tplc="1809001B" w:tentative="1">
      <w:start w:val="1"/>
      <w:numFmt w:val="lowerRoman"/>
      <w:lvlText w:val="%3."/>
      <w:lvlJc w:val="right"/>
      <w:pPr>
        <w:ind w:left="2415" w:hanging="180"/>
      </w:pPr>
    </w:lvl>
    <w:lvl w:ilvl="3" w:tplc="1809000F" w:tentative="1">
      <w:start w:val="1"/>
      <w:numFmt w:val="decimal"/>
      <w:lvlText w:val="%4."/>
      <w:lvlJc w:val="left"/>
      <w:pPr>
        <w:ind w:left="3135" w:hanging="360"/>
      </w:pPr>
    </w:lvl>
    <w:lvl w:ilvl="4" w:tplc="18090019" w:tentative="1">
      <w:start w:val="1"/>
      <w:numFmt w:val="lowerLetter"/>
      <w:lvlText w:val="%5."/>
      <w:lvlJc w:val="left"/>
      <w:pPr>
        <w:ind w:left="3855" w:hanging="360"/>
      </w:pPr>
    </w:lvl>
    <w:lvl w:ilvl="5" w:tplc="1809001B" w:tentative="1">
      <w:start w:val="1"/>
      <w:numFmt w:val="lowerRoman"/>
      <w:lvlText w:val="%6."/>
      <w:lvlJc w:val="right"/>
      <w:pPr>
        <w:ind w:left="4575" w:hanging="180"/>
      </w:pPr>
    </w:lvl>
    <w:lvl w:ilvl="6" w:tplc="1809000F" w:tentative="1">
      <w:start w:val="1"/>
      <w:numFmt w:val="decimal"/>
      <w:lvlText w:val="%7."/>
      <w:lvlJc w:val="left"/>
      <w:pPr>
        <w:ind w:left="5295" w:hanging="360"/>
      </w:pPr>
    </w:lvl>
    <w:lvl w:ilvl="7" w:tplc="18090019" w:tentative="1">
      <w:start w:val="1"/>
      <w:numFmt w:val="lowerLetter"/>
      <w:lvlText w:val="%8."/>
      <w:lvlJc w:val="left"/>
      <w:pPr>
        <w:ind w:left="6015" w:hanging="360"/>
      </w:pPr>
    </w:lvl>
    <w:lvl w:ilvl="8" w:tplc="1809001B" w:tentative="1">
      <w:start w:val="1"/>
      <w:numFmt w:val="lowerRoman"/>
      <w:lvlText w:val="%9."/>
      <w:lvlJc w:val="right"/>
      <w:pPr>
        <w:ind w:left="6735" w:hanging="180"/>
      </w:pPr>
    </w:lvl>
  </w:abstractNum>
  <w:abstractNum w:abstractNumId="30" w15:restartNumberingAfterBreak="0">
    <w:nsid w:val="5BC9732A"/>
    <w:multiLevelType w:val="hybridMultilevel"/>
    <w:tmpl w:val="04F8DCA4"/>
    <w:lvl w:ilvl="0" w:tplc="B4FE15A0">
      <w:start w:val="1"/>
      <w:numFmt w:val="lowerLetter"/>
      <w:lvlText w:val="(%1)"/>
      <w:lvlJc w:val="left"/>
      <w:pPr>
        <w:ind w:left="1695" w:hanging="645"/>
      </w:pPr>
      <w:rPr>
        <w:rFonts w:hint="default"/>
        <w:b/>
      </w:rPr>
    </w:lvl>
    <w:lvl w:ilvl="1" w:tplc="18090019" w:tentative="1">
      <w:start w:val="1"/>
      <w:numFmt w:val="lowerLetter"/>
      <w:lvlText w:val="%2."/>
      <w:lvlJc w:val="left"/>
      <w:pPr>
        <w:ind w:left="2130" w:hanging="360"/>
      </w:pPr>
    </w:lvl>
    <w:lvl w:ilvl="2" w:tplc="1809001B" w:tentative="1">
      <w:start w:val="1"/>
      <w:numFmt w:val="lowerRoman"/>
      <w:lvlText w:val="%3."/>
      <w:lvlJc w:val="right"/>
      <w:pPr>
        <w:ind w:left="2850" w:hanging="180"/>
      </w:pPr>
    </w:lvl>
    <w:lvl w:ilvl="3" w:tplc="1809000F" w:tentative="1">
      <w:start w:val="1"/>
      <w:numFmt w:val="decimal"/>
      <w:lvlText w:val="%4."/>
      <w:lvlJc w:val="left"/>
      <w:pPr>
        <w:ind w:left="3570" w:hanging="360"/>
      </w:pPr>
    </w:lvl>
    <w:lvl w:ilvl="4" w:tplc="18090019" w:tentative="1">
      <w:start w:val="1"/>
      <w:numFmt w:val="lowerLetter"/>
      <w:lvlText w:val="%5."/>
      <w:lvlJc w:val="left"/>
      <w:pPr>
        <w:ind w:left="4290" w:hanging="360"/>
      </w:pPr>
    </w:lvl>
    <w:lvl w:ilvl="5" w:tplc="1809001B" w:tentative="1">
      <w:start w:val="1"/>
      <w:numFmt w:val="lowerRoman"/>
      <w:lvlText w:val="%6."/>
      <w:lvlJc w:val="right"/>
      <w:pPr>
        <w:ind w:left="5010" w:hanging="180"/>
      </w:pPr>
    </w:lvl>
    <w:lvl w:ilvl="6" w:tplc="1809000F" w:tentative="1">
      <w:start w:val="1"/>
      <w:numFmt w:val="decimal"/>
      <w:lvlText w:val="%7."/>
      <w:lvlJc w:val="left"/>
      <w:pPr>
        <w:ind w:left="5730" w:hanging="360"/>
      </w:pPr>
    </w:lvl>
    <w:lvl w:ilvl="7" w:tplc="18090019" w:tentative="1">
      <w:start w:val="1"/>
      <w:numFmt w:val="lowerLetter"/>
      <w:lvlText w:val="%8."/>
      <w:lvlJc w:val="left"/>
      <w:pPr>
        <w:ind w:left="6450" w:hanging="360"/>
      </w:pPr>
    </w:lvl>
    <w:lvl w:ilvl="8" w:tplc="1809001B" w:tentative="1">
      <w:start w:val="1"/>
      <w:numFmt w:val="lowerRoman"/>
      <w:lvlText w:val="%9."/>
      <w:lvlJc w:val="right"/>
      <w:pPr>
        <w:ind w:left="7170" w:hanging="180"/>
      </w:pPr>
    </w:lvl>
  </w:abstractNum>
  <w:abstractNum w:abstractNumId="31" w15:restartNumberingAfterBreak="0">
    <w:nsid w:val="629D6541"/>
    <w:multiLevelType w:val="hybridMultilevel"/>
    <w:tmpl w:val="8EA0FBE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62C909CD"/>
    <w:multiLevelType w:val="hybridMultilevel"/>
    <w:tmpl w:val="02643918"/>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33"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62F3A22"/>
    <w:multiLevelType w:val="multilevel"/>
    <w:tmpl w:val="ECE4937A"/>
    <w:lvl w:ilvl="0">
      <w:numFmt w:val="bullet"/>
      <w:lvlText w:val="•"/>
      <w:lvlJc w:val="left"/>
      <w:pPr>
        <w:ind w:left="1080" w:hanging="360"/>
      </w:pPr>
      <w:rPr>
        <w:rFonts w:ascii="Calibri" w:eastAsia="Times New Roman" w:hAnsi="Calibri"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7EEB5E1F"/>
    <w:multiLevelType w:val="hybridMultilevel"/>
    <w:tmpl w:val="CC8CA652"/>
    <w:lvl w:ilvl="0" w:tplc="3B8A936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
  </w:num>
  <w:num w:numId="3">
    <w:abstractNumId w:val="36"/>
  </w:num>
  <w:num w:numId="4">
    <w:abstractNumId w:val="21"/>
  </w:num>
  <w:num w:numId="5">
    <w:abstractNumId w:val="15"/>
  </w:num>
  <w:num w:numId="6">
    <w:abstractNumId w:val="13"/>
  </w:num>
  <w:num w:numId="7">
    <w:abstractNumId w:val="24"/>
  </w:num>
  <w:num w:numId="8">
    <w:abstractNumId w:val="19"/>
  </w:num>
  <w:num w:numId="9">
    <w:abstractNumId w:val="16"/>
  </w:num>
  <w:num w:numId="10">
    <w:abstractNumId w:val="29"/>
  </w:num>
  <w:num w:numId="11">
    <w:abstractNumId w:val="23"/>
  </w:num>
  <w:num w:numId="12">
    <w:abstractNumId w:val="2"/>
  </w:num>
  <w:num w:numId="13">
    <w:abstractNumId w:val="10"/>
  </w:num>
  <w:num w:numId="14">
    <w:abstractNumId w:val="3"/>
  </w:num>
  <w:num w:numId="15">
    <w:abstractNumId w:val="28"/>
  </w:num>
  <w:num w:numId="16">
    <w:abstractNumId w:val="18"/>
  </w:num>
  <w:num w:numId="17">
    <w:abstractNumId w:val="30"/>
  </w:num>
  <w:num w:numId="18">
    <w:abstractNumId w:val="0"/>
  </w:num>
  <w:num w:numId="19">
    <w:abstractNumId w:val="14"/>
  </w:num>
  <w:num w:numId="20">
    <w:abstractNumId w:val="11"/>
  </w:num>
  <w:num w:numId="21">
    <w:abstractNumId w:val="31"/>
  </w:num>
  <w:num w:numId="22">
    <w:abstractNumId w:val="4"/>
  </w:num>
  <w:num w:numId="23">
    <w:abstractNumId w:val="25"/>
  </w:num>
  <w:num w:numId="24">
    <w:abstractNumId w:val="5"/>
  </w:num>
  <w:num w:numId="25">
    <w:abstractNumId w:val="34"/>
  </w:num>
  <w:num w:numId="26">
    <w:abstractNumId w:val="33"/>
  </w:num>
  <w:num w:numId="27">
    <w:abstractNumId w:val="9"/>
  </w:num>
  <w:num w:numId="28">
    <w:abstractNumId w:val="7"/>
  </w:num>
  <w:num w:numId="29">
    <w:abstractNumId w:val="35"/>
  </w:num>
  <w:num w:numId="30">
    <w:abstractNumId w:val="17"/>
  </w:num>
  <w:num w:numId="31">
    <w:abstractNumId w:val="32"/>
  </w:num>
  <w:num w:numId="32">
    <w:abstractNumId w:val="6"/>
  </w:num>
  <w:num w:numId="33">
    <w:abstractNumId w:val="27"/>
  </w:num>
  <w:num w:numId="34">
    <w:abstractNumId w:val="12"/>
  </w:num>
  <w:num w:numId="35">
    <w:abstractNumId w:val="22"/>
  </w:num>
  <w:num w:numId="36">
    <w:abstractNumId w:val="2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92"/>
    <w:rsid w:val="00012C14"/>
    <w:rsid w:val="00037885"/>
    <w:rsid w:val="0008505D"/>
    <w:rsid w:val="00095881"/>
    <w:rsid w:val="00097FAC"/>
    <w:rsid w:val="000F3BCC"/>
    <w:rsid w:val="000F7108"/>
    <w:rsid w:val="00107FF5"/>
    <w:rsid w:val="0011698B"/>
    <w:rsid w:val="001351A9"/>
    <w:rsid w:val="001453AE"/>
    <w:rsid w:val="00157F74"/>
    <w:rsid w:val="001C3792"/>
    <w:rsid w:val="00210B7F"/>
    <w:rsid w:val="00223A86"/>
    <w:rsid w:val="00226FAB"/>
    <w:rsid w:val="00261154"/>
    <w:rsid w:val="00264C36"/>
    <w:rsid w:val="00276621"/>
    <w:rsid w:val="002A7637"/>
    <w:rsid w:val="002D1E92"/>
    <w:rsid w:val="0031657F"/>
    <w:rsid w:val="0034750A"/>
    <w:rsid w:val="003558E7"/>
    <w:rsid w:val="00360883"/>
    <w:rsid w:val="00364604"/>
    <w:rsid w:val="00367577"/>
    <w:rsid w:val="00377D2A"/>
    <w:rsid w:val="003A5C04"/>
    <w:rsid w:val="003B6C03"/>
    <w:rsid w:val="003D2826"/>
    <w:rsid w:val="003D30A7"/>
    <w:rsid w:val="003F4D63"/>
    <w:rsid w:val="004263EA"/>
    <w:rsid w:val="004418BC"/>
    <w:rsid w:val="00444C47"/>
    <w:rsid w:val="00486E04"/>
    <w:rsid w:val="004A07E3"/>
    <w:rsid w:val="004B4603"/>
    <w:rsid w:val="004D53E9"/>
    <w:rsid w:val="00536211"/>
    <w:rsid w:val="0055143D"/>
    <w:rsid w:val="00564788"/>
    <w:rsid w:val="00570934"/>
    <w:rsid w:val="00587374"/>
    <w:rsid w:val="00590C74"/>
    <w:rsid w:val="005B499A"/>
    <w:rsid w:val="005E2489"/>
    <w:rsid w:val="00605A3E"/>
    <w:rsid w:val="00611274"/>
    <w:rsid w:val="00611ED2"/>
    <w:rsid w:val="00614CD7"/>
    <w:rsid w:val="0065179F"/>
    <w:rsid w:val="00675F07"/>
    <w:rsid w:val="006838CC"/>
    <w:rsid w:val="006A347C"/>
    <w:rsid w:val="006B6C6A"/>
    <w:rsid w:val="00703E3C"/>
    <w:rsid w:val="00706C3E"/>
    <w:rsid w:val="007073B5"/>
    <w:rsid w:val="007313D1"/>
    <w:rsid w:val="00733551"/>
    <w:rsid w:val="0073396C"/>
    <w:rsid w:val="007475EA"/>
    <w:rsid w:val="00757969"/>
    <w:rsid w:val="00761875"/>
    <w:rsid w:val="00765928"/>
    <w:rsid w:val="0078609A"/>
    <w:rsid w:val="007A1230"/>
    <w:rsid w:val="007D08AA"/>
    <w:rsid w:val="007D1EC1"/>
    <w:rsid w:val="007D3CF9"/>
    <w:rsid w:val="007D7A90"/>
    <w:rsid w:val="007F25E1"/>
    <w:rsid w:val="00812A56"/>
    <w:rsid w:val="00851871"/>
    <w:rsid w:val="0085326C"/>
    <w:rsid w:val="00894E01"/>
    <w:rsid w:val="008A1356"/>
    <w:rsid w:val="008B62FD"/>
    <w:rsid w:val="008C6626"/>
    <w:rsid w:val="008D0937"/>
    <w:rsid w:val="008E1AEF"/>
    <w:rsid w:val="008E5454"/>
    <w:rsid w:val="008F110E"/>
    <w:rsid w:val="00903D0E"/>
    <w:rsid w:val="00926D4C"/>
    <w:rsid w:val="0093098A"/>
    <w:rsid w:val="0096601F"/>
    <w:rsid w:val="00972862"/>
    <w:rsid w:val="00973C33"/>
    <w:rsid w:val="0098327B"/>
    <w:rsid w:val="009A216A"/>
    <w:rsid w:val="009A4AC4"/>
    <w:rsid w:val="009B492A"/>
    <w:rsid w:val="009C17D1"/>
    <w:rsid w:val="009C7787"/>
    <w:rsid w:val="009D44D7"/>
    <w:rsid w:val="00A04F0C"/>
    <w:rsid w:val="00A13BE9"/>
    <w:rsid w:val="00A43872"/>
    <w:rsid w:val="00A46B56"/>
    <w:rsid w:val="00A47E7F"/>
    <w:rsid w:val="00A900C5"/>
    <w:rsid w:val="00A94332"/>
    <w:rsid w:val="00AC499B"/>
    <w:rsid w:val="00AD1B6A"/>
    <w:rsid w:val="00AE3F91"/>
    <w:rsid w:val="00AF0D59"/>
    <w:rsid w:val="00B16D55"/>
    <w:rsid w:val="00B172B6"/>
    <w:rsid w:val="00B224CD"/>
    <w:rsid w:val="00B44B14"/>
    <w:rsid w:val="00B57746"/>
    <w:rsid w:val="00B90EAD"/>
    <w:rsid w:val="00B925CE"/>
    <w:rsid w:val="00B9740E"/>
    <w:rsid w:val="00BC17FE"/>
    <w:rsid w:val="00C161C3"/>
    <w:rsid w:val="00C44401"/>
    <w:rsid w:val="00C5166B"/>
    <w:rsid w:val="00C52263"/>
    <w:rsid w:val="00C8536F"/>
    <w:rsid w:val="00C907FB"/>
    <w:rsid w:val="00C93195"/>
    <w:rsid w:val="00CB2E6C"/>
    <w:rsid w:val="00CB37E6"/>
    <w:rsid w:val="00CD245D"/>
    <w:rsid w:val="00CD27CF"/>
    <w:rsid w:val="00CD29BE"/>
    <w:rsid w:val="00CD45B0"/>
    <w:rsid w:val="00CE5090"/>
    <w:rsid w:val="00CE630D"/>
    <w:rsid w:val="00D1660B"/>
    <w:rsid w:val="00D23E1B"/>
    <w:rsid w:val="00DC7CCF"/>
    <w:rsid w:val="00DD38E4"/>
    <w:rsid w:val="00E0443D"/>
    <w:rsid w:val="00E07BA8"/>
    <w:rsid w:val="00E254D4"/>
    <w:rsid w:val="00E42969"/>
    <w:rsid w:val="00EA6427"/>
    <w:rsid w:val="00EB4FC0"/>
    <w:rsid w:val="00ED3B46"/>
    <w:rsid w:val="00EE6981"/>
    <w:rsid w:val="00F066B7"/>
    <w:rsid w:val="00F159E0"/>
    <w:rsid w:val="00F51079"/>
    <w:rsid w:val="00F54C53"/>
    <w:rsid w:val="00F5797C"/>
    <w:rsid w:val="00F72A4C"/>
    <w:rsid w:val="00F73AB5"/>
    <w:rsid w:val="00F84D4F"/>
    <w:rsid w:val="00FA22F9"/>
    <w:rsid w:val="00FB60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5EE30"/>
  <w15:chartTrackingRefBased/>
  <w15:docId w15:val="{D82A7405-C712-4698-9E05-E558787D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b/>
      <w:bCs/>
    </w:rPr>
  </w:style>
  <w:style w:type="paragraph" w:styleId="Heading4">
    <w:name w:val="heading 4"/>
    <w:basedOn w:val="Normal"/>
    <w:next w:val="Normal"/>
    <w:qFormat/>
    <w:pPr>
      <w:keepNext/>
      <w:outlineLvl w:val="3"/>
    </w:pPr>
    <w:rPr>
      <w:rFonts w:ascii="Verdana" w:hAnsi="Verdana"/>
      <w:b/>
      <w:bCs/>
      <w:i/>
      <w:sz w:val="20"/>
      <w:lang w:val="en-GB"/>
    </w:rPr>
  </w:style>
  <w:style w:type="paragraph" w:styleId="Heading5">
    <w:name w:val="heading 5"/>
    <w:basedOn w:val="Normal"/>
    <w:next w:val="Normal"/>
    <w:link w:val="Heading5Char"/>
    <w:semiHidden/>
    <w:unhideWhenUsed/>
    <w:qFormat/>
    <w:rsid w:val="00261154"/>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611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bCs/>
      <w:sz w:val="32"/>
    </w:rPr>
  </w:style>
  <w:style w:type="paragraph" w:styleId="Subtitle">
    <w:name w:val="Subtitle"/>
    <w:basedOn w:val="Normal"/>
    <w:qFormat/>
    <w:pPr>
      <w:jc w:val="center"/>
    </w:pPr>
    <w:rPr>
      <w:b/>
      <w:bCs/>
    </w:rPr>
  </w:style>
  <w:style w:type="paragraph" w:styleId="BodyText">
    <w:name w:val="Body Text"/>
    <w:basedOn w:val="Normal"/>
    <w:pPr>
      <w:jc w:val="center"/>
    </w:pPr>
    <w:rPr>
      <w:b/>
      <w:bCs/>
    </w:rPr>
  </w:style>
  <w:style w:type="paragraph" w:styleId="BodyTextIndent">
    <w:name w:val="Body Text Indent"/>
    <w:basedOn w:val="Normal"/>
    <w:link w:val="BodyTextIndentChar"/>
    <w:uiPriority w:val="99"/>
    <w:pPr>
      <w:ind w:left="720"/>
    </w:pPr>
    <w:rPr>
      <w:rFonts w:ascii="Verdana" w:hAnsi="Verdana"/>
      <w:sz w:val="20"/>
    </w:rPr>
  </w:style>
  <w:style w:type="paragraph" w:styleId="BodyTextIndent3">
    <w:name w:val="Body Text Indent 3"/>
    <w:basedOn w:val="Normal"/>
    <w:pPr>
      <w:ind w:left="720"/>
      <w:jc w:val="center"/>
    </w:pPr>
    <w:rPr>
      <w:rFonts w:ascii="Verdana" w:hAnsi="Verdana"/>
      <w:b/>
      <w:bCs/>
      <w:sz w:val="20"/>
    </w:rPr>
  </w:style>
  <w:style w:type="paragraph" w:styleId="Footer">
    <w:name w:val="footer"/>
    <w:basedOn w:val="Normal"/>
    <w:pPr>
      <w:tabs>
        <w:tab w:val="center" w:pos="4320"/>
        <w:tab w:val="right" w:pos="8640"/>
      </w:tabs>
    </w:pPr>
    <w:rPr>
      <w:rFonts w:ascii="Verdana" w:hAnsi="Verdana"/>
      <w:sz w:val="20"/>
    </w:rPr>
  </w:style>
  <w:style w:type="paragraph" w:styleId="BodyText3">
    <w:name w:val="Body Text 3"/>
    <w:basedOn w:val="Normal"/>
    <w:rPr>
      <w:rFonts w:ascii="Verdana" w:hAnsi="Verdana"/>
      <w:sz w:val="20"/>
      <w:lang w:val="en-GB"/>
    </w:rPr>
  </w:style>
  <w:style w:type="paragraph" w:styleId="Header">
    <w:name w:val="header"/>
    <w:basedOn w:val="Normal"/>
    <w:pPr>
      <w:tabs>
        <w:tab w:val="center" w:pos="4320"/>
        <w:tab w:val="right" w:pos="8640"/>
      </w:tabs>
    </w:pPr>
  </w:style>
  <w:style w:type="character" w:customStyle="1" w:styleId="Heading5Char">
    <w:name w:val="Heading 5 Char"/>
    <w:link w:val="Heading5"/>
    <w:semiHidden/>
    <w:rsid w:val="00261154"/>
    <w:rPr>
      <w:rFonts w:ascii="Calibri" w:eastAsia="Times New Roman" w:hAnsi="Calibri" w:cs="Times New Roman"/>
      <w:b/>
      <w:bCs/>
      <w:i/>
      <w:iCs/>
      <w:sz w:val="26"/>
      <w:szCs w:val="26"/>
      <w:lang w:val="en-US" w:eastAsia="en-US"/>
    </w:rPr>
  </w:style>
  <w:style w:type="character" w:customStyle="1" w:styleId="Heading6Char">
    <w:name w:val="Heading 6 Char"/>
    <w:link w:val="Heading6"/>
    <w:semiHidden/>
    <w:rsid w:val="00261154"/>
    <w:rPr>
      <w:rFonts w:ascii="Calibri" w:eastAsia="Times New Roman" w:hAnsi="Calibri" w:cs="Times New Roman"/>
      <w:b/>
      <w:bCs/>
      <w:sz w:val="22"/>
      <w:szCs w:val="22"/>
      <w:lang w:val="en-US" w:eastAsia="en-US"/>
    </w:rPr>
  </w:style>
  <w:style w:type="paragraph" w:styleId="BodyText2">
    <w:name w:val="Body Text 2"/>
    <w:basedOn w:val="Normal"/>
    <w:link w:val="BodyText2Char"/>
    <w:rsid w:val="00261154"/>
    <w:pPr>
      <w:spacing w:after="120" w:line="480" w:lineRule="auto"/>
    </w:pPr>
  </w:style>
  <w:style w:type="character" w:customStyle="1" w:styleId="BodyText2Char">
    <w:name w:val="Body Text 2 Char"/>
    <w:link w:val="BodyText2"/>
    <w:rsid w:val="00261154"/>
    <w:rPr>
      <w:sz w:val="24"/>
      <w:szCs w:val="24"/>
      <w:lang w:val="en-US" w:eastAsia="en-US"/>
    </w:rPr>
  </w:style>
  <w:style w:type="paragraph" w:styleId="BalloonText">
    <w:name w:val="Balloon Text"/>
    <w:basedOn w:val="Normal"/>
    <w:link w:val="BalloonTextChar"/>
    <w:rsid w:val="00B925CE"/>
    <w:rPr>
      <w:rFonts w:ascii="Tahoma" w:hAnsi="Tahoma" w:cs="Tahoma"/>
      <w:sz w:val="16"/>
      <w:szCs w:val="16"/>
    </w:rPr>
  </w:style>
  <w:style w:type="character" w:customStyle="1" w:styleId="BalloonTextChar">
    <w:name w:val="Balloon Text Char"/>
    <w:link w:val="BalloonText"/>
    <w:rsid w:val="00B925CE"/>
    <w:rPr>
      <w:rFonts w:ascii="Tahoma" w:hAnsi="Tahoma" w:cs="Tahoma"/>
      <w:sz w:val="16"/>
      <w:szCs w:val="16"/>
      <w:lang w:val="en-US" w:eastAsia="en-US"/>
    </w:rPr>
  </w:style>
  <w:style w:type="paragraph" w:styleId="BodyTextIndent2">
    <w:name w:val="Body Text Indent 2"/>
    <w:basedOn w:val="Normal"/>
    <w:link w:val="BodyTextIndent2Char"/>
    <w:rsid w:val="0034750A"/>
    <w:pPr>
      <w:spacing w:after="120" w:line="480" w:lineRule="auto"/>
      <w:ind w:left="283"/>
    </w:pPr>
  </w:style>
  <w:style w:type="character" w:customStyle="1" w:styleId="BodyTextIndent2Char">
    <w:name w:val="Body Text Indent 2 Char"/>
    <w:link w:val="BodyTextIndent2"/>
    <w:rsid w:val="0034750A"/>
    <w:rPr>
      <w:sz w:val="24"/>
      <w:szCs w:val="24"/>
      <w:lang w:val="en-US" w:eastAsia="en-US"/>
    </w:rPr>
  </w:style>
  <w:style w:type="paragraph" w:styleId="NormalWeb">
    <w:name w:val="Normal (Web)"/>
    <w:basedOn w:val="Normal"/>
    <w:rsid w:val="0034750A"/>
    <w:pPr>
      <w:overflowPunct w:val="0"/>
      <w:autoSpaceDE w:val="0"/>
      <w:autoSpaceDN w:val="0"/>
      <w:adjustRightInd w:val="0"/>
      <w:spacing w:before="100" w:after="100"/>
      <w:textAlignment w:val="baseline"/>
    </w:pPr>
    <w:rPr>
      <w:szCs w:val="20"/>
      <w:lang w:val="en-GB"/>
    </w:rPr>
  </w:style>
  <w:style w:type="character" w:styleId="Emphasis">
    <w:name w:val="Emphasis"/>
    <w:qFormat/>
    <w:rsid w:val="0034750A"/>
    <w:rPr>
      <w:i/>
      <w:iCs/>
    </w:rPr>
  </w:style>
  <w:style w:type="paragraph" w:styleId="ListParagraph">
    <w:name w:val="List Paragraph"/>
    <w:basedOn w:val="Normal"/>
    <w:qFormat/>
    <w:rsid w:val="00972862"/>
    <w:pPr>
      <w:ind w:left="720"/>
    </w:pPr>
    <w:rPr>
      <w:lang w:val="en-GB"/>
    </w:rPr>
  </w:style>
  <w:style w:type="character" w:customStyle="1" w:styleId="BodyTextIndentChar">
    <w:name w:val="Body Text Indent Char"/>
    <w:link w:val="BodyTextIndent"/>
    <w:uiPriority w:val="99"/>
    <w:locked/>
    <w:rsid w:val="006838CC"/>
    <w:rPr>
      <w:rFonts w:ascii="Verdana" w:hAnsi="Verdana"/>
      <w:szCs w:val="24"/>
      <w:lang w:val="en-US" w:eastAsia="en-US"/>
    </w:rPr>
  </w:style>
  <w:style w:type="paragraph" w:styleId="PlainText">
    <w:name w:val="Plain Text"/>
    <w:basedOn w:val="Normal"/>
    <w:link w:val="PlainTextChar"/>
    <w:rsid w:val="006838CC"/>
    <w:rPr>
      <w:rFonts w:ascii="Courier New" w:hAnsi="Courier New" w:cs="Courier New"/>
      <w:sz w:val="20"/>
      <w:szCs w:val="20"/>
      <w:lang w:val="en-GB"/>
    </w:rPr>
  </w:style>
  <w:style w:type="character" w:customStyle="1" w:styleId="PlainTextChar">
    <w:name w:val="Plain Text Char"/>
    <w:link w:val="PlainText"/>
    <w:rsid w:val="006838CC"/>
    <w:rPr>
      <w:rFonts w:ascii="Courier New" w:hAnsi="Courier New" w:cs="Courier New"/>
      <w:lang w:val="en-GB" w:eastAsia="en-US"/>
    </w:rPr>
  </w:style>
  <w:style w:type="character" w:styleId="Hyperlink">
    <w:name w:val="Hyperlink"/>
    <w:uiPriority w:val="99"/>
    <w:unhideWhenUsed/>
    <w:rsid w:val="00564788"/>
    <w:rPr>
      <w:color w:val="0000FF"/>
      <w:u w:val="single"/>
    </w:rPr>
  </w:style>
  <w:style w:type="character" w:styleId="UnresolvedMention">
    <w:name w:val="Unresolved Mention"/>
    <w:uiPriority w:val="99"/>
    <w:semiHidden/>
    <w:unhideWhenUsed/>
    <w:rsid w:val="00157F74"/>
    <w:rPr>
      <w:color w:val="605E5C"/>
      <w:shd w:val="clear" w:color="auto" w:fill="E1DFDD"/>
    </w:rPr>
  </w:style>
  <w:style w:type="character" w:customStyle="1" w:styleId="TitleChar">
    <w:name w:val="Title Char"/>
    <w:link w:val="Title"/>
    <w:uiPriority w:val="10"/>
    <w:locked/>
    <w:rsid w:val="00F73AB5"/>
    <w:rPr>
      <w:b/>
      <w:bCs/>
      <w:sz w:val="32"/>
      <w:szCs w:val="24"/>
      <w:lang w:val="en-US" w:eastAsia="en-US"/>
    </w:rPr>
  </w:style>
  <w:style w:type="character" w:customStyle="1" w:styleId="normaltextrun1">
    <w:name w:val="normaltextrun1"/>
    <w:rsid w:val="00B224CD"/>
  </w:style>
  <w:style w:type="paragraph" w:customStyle="1" w:styleId="Default">
    <w:name w:val="Default"/>
    <w:rsid w:val="00E0443D"/>
    <w:pPr>
      <w:autoSpaceDE w:val="0"/>
      <w:autoSpaceDN w:val="0"/>
      <w:adjustRightInd w:val="0"/>
    </w:pPr>
    <w:rPr>
      <w:rFonts w:ascii="Arial" w:hAnsi="Arial" w:cs="Arial"/>
      <w:color w:val="000000"/>
      <w:sz w:val="24"/>
      <w:szCs w:val="24"/>
      <w:lang w:val="en-GB" w:eastAsia="en-GB"/>
    </w:rPr>
  </w:style>
  <w:style w:type="paragraph" w:styleId="NoSpacing">
    <w:name w:val="No Spacing"/>
    <w:uiPriority w:val="1"/>
    <w:qFormat/>
    <w:rsid w:val="0008505D"/>
    <w:rPr>
      <w:sz w:val="24"/>
      <w:szCs w:val="24"/>
      <w:lang w:val="en-US" w:eastAsia="en-US"/>
    </w:rPr>
  </w:style>
  <w:style w:type="paragraph" w:styleId="CommentText">
    <w:name w:val="annotation text"/>
    <w:basedOn w:val="Normal"/>
    <w:link w:val="CommentTextChar"/>
    <w:unhideWhenUsed/>
    <w:rsid w:val="0011698B"/>
    <w:pPr>
      <w:autoSpaceDN w:val="0"/>
      <w:spacing w:after="200"/>
    </w:pPr>
    <w:rPr>
      <w:rFonts w:ascii="Calibri" w:eastAsia="Calibri" w:hAnsi="Calibri"/>
      <w:sz w:val="20"/>
      <w:szCs w:val="20"/>
    </w:rPr>
  </w:style>
  <w:style w:type="character" w:customStyle="1" w:styleId="CommentTextChar">
    <w:name w:val="Comment Text Char"/>
    <w:link w:val="CommentText"/>
    <w:rsid w:val="0011698B"/>
    <w:rPr>
      <w:rFonts w:ascii="Calibri" w:eastAsia="Calibri" w:hAnsi="Calibri"/>
      <w:lang w:eastAsia="en-US"/>
    </w:rPr>
  </w:style>
  <w:style w:type="character" w:customStyle="1" w:styleId="normaltextrun">
    <w:name w:val="normaltextrun"/>
    <w:rsid w:val="00BC1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0854">
      <w:bodyDiv w:val="1"/>
      <w:marLeft w:val="0"/>
      <w:marRight w:val="0"/>
      <w:marTop w:val="0"/>
      <w:marBottom w:val="0"/>
      <w:divBdr>
        <w:top w:val="none" w:sz="0" w:space="0" w:color="auto"/>
        <w:left w:val="none" w:sz="0" w:space="0" w:color="auto"/>
        <w:bottom w:val="none" w:sz="0" w:space="0" w:color="auto"/>
        <w:right w:val="none" w:sz="0" w:space="0" w:color="auto"/>
      </w:divBdr>
    </w:div>
    <w:div w:id="440683069">
      <w:bodyDiv w:val="1"/>
      <w:marLeft w:val="0"/>
      <w:marRight w:val="0"/>
      <w:marTop w:val="0"/>
      <w:marBottom w:val="0"/>
      <w:divBdr>
        <w:top w:val="none" w:sz="0" w:space="0" w:color="auto"/>
        <w:left w:val="none" w:sz="0" w:space="0" w:color="auto"/>
        <w:bottom w:val="none" w:sz="0" w:space="0" w:color="auto"/>
        <w:right w:val="none" w:sz="0" w:space="0" w:color="auto"/>
      </w:divBdr>
    </w:div>
    <w:div w:id="1213269226">
      <w:bodyDiv w:val="1"/>
      <w:marLeft w:val="0"/>
      <w:marRight w:val="0"/>
      <w:marTop w:val="0"/>
      <w:marBottom w:val="0"/>
      <w:divBdr>
        <w:top w:val="none" w:sz="0" w:space="0" w:color="auto"/>
        <w:left w:val="none" w:sz="0" w:space="0" w:color="auto"/>
        <w:bottom w:val="none" w:sz="0" w:space="0" w:color="auto"/>
        <w:right w:val="none" w:sz="0" w:space="0" w:color="auto"/>
      </w:divBdr>
    </w:div>
    <w:div w:id="1381512559">
      <w:bodyDiv w:val="1"/>
      <w:marLeft w:val="0"/>
      <w:marRight w:val="0"/>
      <w:marTop w:val="0"/>
      <w:marBottom w:val="0"/>
      <w:divBdr>
        <w:top w:val="none" w:sz="0" w:space="0" w:color="auto"/>
        <w:left w:val="none" w:sz="0" w:space="0" w:color="auto"/>
        <w:bottom w:val="none" w:sz="0" w:space="0" w:color="auto"/>
        <w:right w:val="none" w:sz="0" w:space="0" w:color="auto"/>
      </w:divBdr>
    </w:div>
    <w:div w:id="1408578973">
      <w:bodyDiv w:val="1"/>
      <w:marLeft w:val="0"/>
      <w:marRight w:val="0"/>
      <w:marTop w:val="0"/>
      <w:marBottom w:val="0"/>
      <w:divBdr>
        <w:top w:val="none" w:sz="0" w:space="0" w:color="auto"/>
        <w:left w:val="none" w:sz="0" w:space="0" w:color="auto"/>
        <w:bottom w:val="none" w:sz="0" w:space="0" w:color="auto"/>
        <w:right w:val="none" w:sz="0" w:space="0" w:color="auto"/>
      </w:divBdr>
    </w:div>
    <w:div w:id="1691953343">
      <w:bodyDiv w:val="1"/>
      <w:marLeft w:val="0"/>
      <w:marRight w:val="0"/>
      <w:marTop w:val="0"/>
      <w:marBottom w:val="0"/>
      <w:divBdr>
        <w:top w:val="none" w:sz="0" w:space="0" w:color="auto"/>
        <w:left w:val="none" w:sz="0" w:space="0" w:color="auto"/>
        <w:bottom w:val="none" w:sz="0" w:space="0" w:color="auto"/>
        <w:right w:val="none" w:sz="0" w:space="0" w:color="auto"/>
      </w:divBdr>
    </w:div>
    <w:div w:id="206452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dlrcoco.i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areers@dlrcoco.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dlr690-00008-2022</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2" ma:contentTypeDescription="Create a new document." ma:contentTypeScope="" ma:versionID="9f5b2d0e53c7cbb6ce6d488a4716f92e">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8b2f9de59c2e099154fb94b51fb38a17"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71B9E-48BC-468C-8F81-00A58391B050}">
  <ds:schemaRefs>
    <ds:schemaRef ds:uri="http://schemas.microsoft.com/sharepoint/v3/contenttype/forms"/>
  </ds:schemaRefs>
</ds:datastoreItem>
</file>

<file path=customXml/itemProps2.xml><?xml version="1.0" encoding="utf-8"?>
<ds:datastoreItem xmlns:ds="http://schemas.openxmlformats.org/officeDocument/2006/customXml" ds:itemID="{EF0A8429-C47C-4B5A-AEA2-1AE057D45429}">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customXml/itemProps3.xml><?xml version="1.0" encoding="utf-8"?>
<ds:datastoreItem xmlns:ds="http://schemas.openxmlformats.org/officeDocument/2006/customXml" ds:itemID="{104E4F95-1639-407C-AC4B-FD04C5F45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79495-B257-4066-9167-2F5398D12032}">
  <ds:schemaRefs>
    <ds:schemaRef ds:uri="http://schemas.microsoft.com/office/2006/metadata/longProperties"/>
  </ds:schemaRefs>
</ds:datastoreItem>
</file>

<file path=customXml/itemProps5.xml><?xml version="1.0" encoding="utf-8"?>
<ds:datastoreItem xmlns:ds="http://schemas.openxmlformats.org/officeDocument/2006/customXml" ds:itemID="{76A9E9FE-5D3C-45A9-9689-866B3791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DÚN LAOGHAIRE - RATHDOWN COUNTY COUNCIL</vt:lpstr>
    </vt:vector>
  </TitlesOfParts>
  <Company>dlrcc</Company>
  <LinksUpToDate>false</LinksUpToDate>
  <CharactersWithSpaces>17298</CharactersWithSpaces>
  <SharedDoc>false</SharedDoc>
  <HLinks>
    <vt:vector size="12" baseType="variant">
      <vt:variant>
        <vt:i4>1703998</vt:i4>
      </vt:variant>
      <vt:variant>
        <vt:i4>3</vt:i4>
      </vt:variant>
      <vt:variant>
        <vt:i4>0</vt:i4>
      </vt:variant>
      <vt:variant>
        <vt:i4>5</vt:i4>
      </vt:variant>
      <vt:variant>
        <vt:lpwstr>mailto:careers@dlrcoco.ie</vt:lpwstr>
      </vt:variant>
      <vt:variant>
        <vt:lpwstr/>
      </vt:variant>
      <vt:variant>
        <vt:i4>1703998</vt:i4>
      </vt:variant>
      <vt:variant>
        <vt:i4>0</vt:i4>
      </vt:variant>
      <vt:variant>
        <vt:i4>0</vt:i4>
      </vt:variant>
      <vt:variant>
        <vt:i4>5</vt:i4>
      </vt:variant>
      <vt:variant>
        <vt:lpwstr>mailto:careers@dlrcoco.ie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DÚN LAOGHAIRE - RATHDOWN COUNTY COUNCIL</dc:title>
  <dc:subject/>
  <dc:creator>pmooney</dc:creator>
  <cp:keywords/>
  <cp:lastModifiedBy>Fennessy Robin</cp:lastModifiedBy>
  <cp:revision>2</cp:revision>
  <cp:lastPrinted>2022-04-04T16:11:00Z</cp:lastPrinted>
  <dcterms:created xsi:type="dcterms:W3CDTF">2022-06-22T12:57:00Z</dcterms:created>
  <dcterms:modified xsi:type="dcterms:W3CDTF">2022-06-22T12:57:00Z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display_urn:schemas-microsoft-com:office:office#Contact">
    <vt:lpwstr>Kohrs Jessyca</vt:lpwstr>
  </property>
  <property fmtid="{D5CDD505-2E9C-101B-9397-08002B2CF9AE}" pid="4" name="Topics">
    <vt:lpwstr/>
  </property>
  <property fmtid="{D5CDD505-2E9C-101B-9397-08002B2CF9AE}" pid="5" name="FileTags">
    <vt:lpwstr/>
  </property>
  <property fmtid="{D5CDD505-2E9C-101B-9397-08002B2CF9AE}" pid="6" name="MediaServiceImageTags">
    <vt:lpwstr/>
  </property>
</Properties>
</file>