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33A0E24"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33A0E24"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33A0E24"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33A0E24"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41E253D" w:rsidRDefault="4BAAD0A8" w14:paraId="6E74425C" w14:textId="60FBECC8">
            <w:pPr>
              <w:jc w:val="center"/>
              <w:rPr>
                <w:rFonts w:eastAsia="Calibri"/>
                <w:b/>
                <w:bCs/>
                <w:caps/>
                <w:color w:val="000000" w:themeColor="text1"/>
                <w:sz w:val="20"/>
                <w:szCs w:val="20"/>
              </w:rPr>
            </w:pPr>
            <w:r w:rsidRPr="333A0E24">
              <w:rPr>
                <w:rFonts w:eastAsia="Calibri"/>
                <w:b/>
                <w:bCs/>
                <w:caps/>
                <w:color w:val="000000" w:themeColor="text1"/>
                <w:sz w:val="20"/>
                <w:szCs w:val="20"/>
              </w:rPr>
              <w:t>01</w:t>
            </w:r>
            <w:r w:rsidR="00093345">
              <w:rPr>
                <w:rFonts w:eastAsia="Calibri"/>
                <w:b/>
                <w:bCs/>
                <w:caps/>
                <w:color w:val="000000" w:themeColor="text1"/>
                <w:sz w:val="20"/>
                <w:szCs w:val="20"/>
              </w:rPr>
              <w:t>2</w:t>
            </w:r>
            <w:r w:rsidR="005E05F8">
              <w:rPr>
                <w:rFonts w:eastAsia="Calibri"/>
                <w:b/>
                <w:bCs/>
                <w:caps/>
                <w:color w:val="000000" w:themeColor="text1"/>
                <w:sz w:val="20"/>
                <w:szCs w:val="20"/>
              </w:rPr>
              <w:t>528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2BC2DD11" w14:paraId="7917D461" w14:textId="77777777">
        <w:tc>
          <w:tcPr>
            <w:tcW w:w="10376" w:type="dxa"/>
            <w:tcMar/>
          </w:tcPr>
          <w:p w:rsidRPr="00556821" w:rsidR="00255732" w:rsidP="3F5BAF3D" w:rsidRDefault="7B2DB232" w14:paraId="400E493D" w14:textId="2B5D55D1">
            <w:pPr>
              <w:jc w:val="center"/>
              <w:rPr>
                <w:rFonts w:ascii="Calibri" w:hAnsi="Calibri" w:eastAsia="Calibri" w:cs="Calibri"/>
                <w:sz w:val="24"/>
                <w:szCs w:val="24"/>
              </w:rPr>
            </w:pPr>
            <w:r w:rsidRPr="2BC2DD11" w:rsidR="5638E350">
              <w:rPr>
                <w:rFonts w:ascii="Calibri" w:hAnsi="Calibri" w:eastAsia="Calibri" w:cs="Calibri"/>
                <w:b w:val="1"/>
                <w:bCs w:val="1"/>
                <w:caps w:val="1"/>
                <w:sz w:val="24"/>
                <w:szCs w:val="24"/>
              </w:rPr>
              <w:t xml:space="preserve">Executive </w:t>
            </w:r>
            <w:r w:rsidRPr="2BC2DD11" w:rsidR="69B9C01C">
              <w:rPr>
                <w:rFonts w:ascii="Calibri" w:hAnsi="Calibri" w:eastAsia="Calibri" w:cs="Calibri"/>
                <w:b w:val="1"/>
                <w:bCs w:val="1"/>
                <w:caps w:val="1"/>
                <w:sz w:val="24"/>
                <w:szCs w:val="24"/>
              </w:rPr>
              <w:t>Accountant -</w:t>
            </w:r>
            <w:r w:rsidRPr="2BC2DD11" w:rsidR="2E4CDD48">
              <w:rPr>
                <w:rFonts w:ascii="Calibri" w:hAnsi="Calibri" w:eastAsia="Calibri" w:cs="Calibri"/>
                <w:b w:val="1"/>
                <w:bCs w:val="1"/>
                <w:color w:val="000000" w:themeColor="text1" w:themeTint="FF" w:themeShade="FF"/>
                <w:sz w:val="24"/>
                <w:szCs w:val="24"/>
              </w:rPr>
              <w:t xml:space="preserve">  PERMANENT WHOLETIME - OPEN</w:t>
            </w:r>
            <w:r w:rsidRPr="2BC2DD11" w:rsidR="2E4CDD48">
              <w:rPr>
                <w:rFonts w:ascii="Calibri" w:hAnsi="Calibri" w:eastAsia="Calibri" w:cs="Calibri"/>
                <w:b w:val="1"/>
                <w:bCs w:val="1"/>
                <w:color w:val="000000" w:themeColor="text1" w:themeTint="FF" w:themeShade="FF"/>
                <w:sz w:val="24"/>
                <w:szCs w:val="24"/>
                <w:lang w:val="en-GB"/>
              </w:rPr>
              <w:t xml:space="preserve"> COMPETITION - COMP. I.D. 012</w:t>
            </w:r>
            <w:r w:rsidRPr="2BC2DD11" w:rsidR="427748DD">
              <w:rPr>
                <w:rFonts w:ascii="Calibri" w:hAnsi="Calibri" w:eastAsia="Calibri" w:cs="Calibri"/>
                <w:b w:val="1"/>
                <w:bCs w:val="1"/>
                <w:color w:val="000000" w:themeColor="text1" w:themeTint="FF" w:themeShade="FF"/>
                <w:sz w:val="24"/>
                <w:szCs w:val="24"/>
                <w:lang w:val="en-GB"/>
              </w:rPr>
              <w:t>528</w:t>
            </w:r>
          </w:p>
          <w:p w:rsidRPr="00556821" w:rsidR="00255732" w:rsidP="6DFF7B85" w:rsidRDefault="00255732" w14:paraId="0251041F" w14:textId="4A6738FF">
            <w:pPr>
              <w:ind w:left="360"/>
              <w:jc w:val="center"/>
              <w:rPr>
                <w:rFonts w:ascii="Calibri" w:hAnsi="Calibri" w:eastAsia="Calibri" w:cs="Calibri"/>
                <w:b/>
                <w:bCs/>
                <w:color w:val="000000" w:themeColor="text1"/>
                <w:sz w:val="24"/>
                <w:szCs w:val="24"/>
              </w:rPr>
            </w:pPr>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5496A1D3">
      <w:pPr>
        <w:pStyle w:val="ListParagraph"/>
        <w:spacing w:line="240" w:lineRule="auto"/>
        <w:rPr>
          <w:b/>
          <w:bCs/>
          <w:color w:val="000000" w:themeColor="text1"/>
          <w:u w:val="single"/>
        </w:rPr>
      </w:pPr>
      <w:r w:rsidRPr="333A0E24">
        <w:rPr>
          <w:b/>
          <w:bCs/>
          <w:sz w:val="24"/>
          <w:szCs w:val="24"/>
        </w:rPr>
        <w:t>Notes:</w:t>
      </w:r>
      <w:r>
        <w:tab/>
      </w:r>
      <w:r>
        <w:t>Please return this application form before the closing date of</w:t>
      </w:r>
      <w:r w:rsidRPr="333A0E24">
        <w:rPr>
          <w:b/>
          <w:bCs/>
        </w:rPr>
        <w:t xml:space="preserve"> </w:t>
      </w:r>
      <w:r w:rsidRPr="333A0E24" w:rsidR="6C6B36B5">
        <w:rPr>
          <w:b/>
          <w:bCs/>
          <w:color w:val="000000" w:themeColor="text1"/>
          <w:u w:val="single"/>
        </w:rPr>
        <w:t>Thursday the</w:t>
      </w:r>
      <w:r w:rsidR="008C0530">
        <w:rPr>
          <w:b/>
          <w:bCs/>
          <w:color w:val="000000" w:themeColor="text1"/>
          <w:u w:val="single"/>
        </w:rPr>
        <w:t xml:space="preserve"> </w:t>
      </w:r>
      <w:proofErr w:type="gramStart"/>
      <w:r w:rsidR="008C0530">
        <w:rPr>
          <w:b/>
          <w:bCs/>
          <w:color w:val="000000" w:themeColor="text1"/>
          <w:u w:val="single"/>
        </w:rPr>
        <w:t>9</w:t>
      </w:r>
      <w:r w:rsidRPr="008C0530" w:rsidR="008C0530">
        <w:rPr>
          <w:b/>
          <w:bCs/>
          <w:color w:val="000000" w:themeColor="text1"/>
          <w:u w:val="single"/>
          <w:vertAlign w:val="superscript"/>
        </w:rPr>
        <w:t>th</w:t>
      </w:r>
      <w:proofErr w:type="gramEnd"/>
      <w:r w:rsidR="008C0530">
        <w:rPr>
          <w:b/>
          <w:bCs/>
          <w:color w:val="000000" w:themeColor="text1"/>
          <w:u w:val="single"/>
        </w:rPr>
        <w:t xml:space="preserve"> July </w:t>
      </w:r>
      <w:r w:rsidRPr="333A0E24" w:rsidR="00556821">
        <w:rPr>
          <w:b/>
          <w:bCs/>
          <w:color w:val="000000" w:themeColor="text1"/>
          <w:u w:val="single"/>
        </w:rPr>
        <w:t>2026</w:t>
      </w:r>
      <w:r w:rsidRPr="333A0E24" w:rsidR="00E00582">
        <w:rPr>
          <w:b/>
          <w:bCs/>
          <w:color w:val="000000" w:themeColor="text1"/>
          <w:u w:val="single"/>
        </w:rPr>
        <w:t xml:space="preserve"> –</w:t>
      </w:r>
      <w:r w:rsidRPr="333A0E24">
        <w:rPr>
          <w:b/>
          <w:bCs/>
          <w:color w:val="000000" w:themeColor="text1"/>
          <w:u w:val="single"/>
        </w:rPr>
        <w:t xml:space="preserve"> </w:t>
      </w:r>
      <w:r w:rsidRPr="333A0E24" w:rsidR="00E00582">
        <w:rPr>
          <w:b/>
          <w:bCs/>
          <w:color w:val="000000" w:themeColor="text1"/>
          <w:u w:val="single"/>
        </w:rPr>
        <w:t>12 noon</w:t>
      </w:r>
      <w:r w:rsidRPr="333A0E24">
        <w:rPr>
          <w:b/>
          <w:bCs/>
          <w:color w:val="000000" w:themeColor="text1"/>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00E70CB3" w:rsidP="00E70CB3" w:rsidRDefault="00DD5160" w14:paraId="08AEFEF9" w14:textId="77777777">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Pr="0056717E" w:rsidR="000867F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Pr="0056717E" w:rsidR="004213B0">
        <w:rPr>
          <w:sz w:val="20"/>
          <w:szCs w:val="20"/>
        </w:rPr>
        <w:t xml:space="preserve"> </w:t>
      </w:r>
    </w:p>
    <w:p w:rsidR="00E70CB3" w:rsidP="00724694" w:rsidRDefault="0056717E" w14:paraId="6B083D4C" w14:textId="29227E01">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rsidRPr="00E70CB3" w:rsidR="00E70CB3" w:rsidP="00E70CB3" w:rsidRDefault="00E70CB3" w14:paraId="36384E59" w14:textId="77777777">
      <w:pPr>
        <w:pStyle w:val="ListParagraph"/>
        <w:spacing w:after="0" w:line="300" w:lineRule="atLeast"/>
        <w:ind w:left="714"/>
        <w:contextualSpacing w:val="0"/>
        <w:rPr>
          <w:rFonts w:eastAsia="Times New Roman" w:cstheme="minorHAnsi"/>
          <w:sz w:val="20"/>
          <w:szCs w:val="20"/>
          <w:lang w:eastAsia="en-IE"/>
        </w:rPr>
      </w:pPr>
    </w:p>
    <w:p w:rsidRPr="00CE176B" w:rsidR="00AF5EB5" w:rsidP="007C01C6" w:rsidRDefault="00AF5EB5" w14:paraId="779C09C4" w14:textId="05E970A8">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F1B6900">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r w:rsidR="00DF5440" w:rsidTr="00F322BD" w14:paraId="7743C822" w14:textId="77777777">
        <w:trPr>
          <w:trHeight w:val="522"/>
        </w:trPr>
        <w:tc>
          <w:tcPr>
            <w:tcW w:w="1109" w:type="dxa"/>
          </w:tcPr>
          <w:p w:rsidR="00DF5440" w:rsidP="00620617" w:rsidRDefault="00DF5440" w14:paraId="5265D5D6" w14:textId="77777777"/>
        </w:tc>
        <w:tc>
          <w:tcPr>
            <w:tcW w:w="1013" w:type="dxa"/>
          </w:tcPr>
          <w:p w:rsidR="00DF5440" w:rsidP="00620617" w:rsidRDefault="00DF5440" w14:paraId="27C96695" w14:textId="77777777"/>
        </w:tc>
        <w:tc>
          <w:tcPr>
            <w:tcW w:w="2409" w:type="dxa"/>
          </w:tcPr>
          <w:p w:rsidR="00DF5440" w:rsidP="00620617" w:rsidRDefault="00DF5440" w14:paraId="747134EC" w14:textId="77777777"/>
        </w:tc>
        <w:tc>
          <w:tcPr>
            <w:tcW w:w="1843" w:type="dxa"/>
          </w:tcPr>
          <w:p w:rsidR="00DF5440" w:rsidP="00620617" w:rsidRDefault="00DF5440" w14:paraId="360836EC" w14:textId="77777777"/>
        </w:tc>
        <w:tc>
          <w:tcPr>
            <w:tcW w:w="1985" w:type="dxa"/>
          </w:tcPr>
          <w:p w:rsidR="00DF5440" w:rsidP="00620617" w:rsidRDefault="00DF5440" w14:paraId="742FD8DE" w14:textId="77777777"/>
        </w:tc>
        <w:tc>
          <w:tcPr>
            <w:tcW w:w="992" w:type="dxa"/>
          </w:tcPr>
          <w:p w:rsidR="00DF5440" w:rsidP="00620617" w:rsidRDefault="00DF5440" w14:paraId="6A9FB462" w14:textId="77777777"/>
        </w:tc>
        <w:tc>
          <w:tcPr>
            <w:tcW w:w="1276" w:type="dxa"/>
          </w:tcPr>
          <w:p w:rsidR="00DF5440" w:rsidP="00620617" w:rsidRDefault="00DF5440" w14:paraId="0BD7F7A2" w14:textId="77777777"/>
        </w:tc>
      </w:tr>
      <w:tr w:rsidR="00DF5440" w:rsidTr="00F322BD" w14:paraId="34314351" w14:textId="77777777">
        <w:trPr>
          <w:trHeight w:val="522"/>
        </w:trPr>
        <w:tc>
          <w:tcPr>
            <w:tcW w:w="1109" w:type="dxa"/>
          </w:tcPr>
          <w:p w:rsidR="00DF5440" w:rsidP="00620617" w:rsidRDefault="00DF5440" w14:paraId="6D630C11" w14:textId="77777777"/>
        </w:tc>
        <w:tc>
          <w:tcPr>
            <w:tcW w:w="1013" w:type="dxa"/>
          </w:tcPr>
          <w:p w:rsidR="00DF5440" w:rsidP="00620617" w:rsidRDefault="00DF5440" w14:paraId="0BD2E340" w14:textId="77777777"/>
        </w:tc>
        <w:tc>
          <w:tcPr>
            <w:tcW w:w="2409" w:type="dxa"/>
          </w:tcPr>
          <w:p w:rsidR="00DF5440" w:rsidP="00620617" w:rsidRDefault="00DF5440" w14:paraId="3464BBE2" w14:textId="77777777"/>
        </w:tc>
        <w:tc>
          <w:tcPr>
            <w:tcW w:w="1843" w:type="dxa"/>
          </w:tcPr>
          <w:p w:rsidR="00DF5440" w:rsidP="00620617" w:rsidRDefault="00DF5440" w14:paraId="17889855" w14:textId="77777777"/>
        </w:tc>
        <w:tc>
          <w:tcPr>
            <w:tcW w:w="1985" w:type="dxa"/>
          </w:tcPr>
          <w:p w:rsidR="00DF5440" w:rsidP="00620617" w:rsidRDefault="00DF5440" w14:paraId="6E48B670" w14:textId="77777777"/>
        </w:tc>
        <w:tc>
          <w:tcPr>
            <w:tcW w:w="992" w:type="dxa"/>
          </w:tcPr>
          <w:p w:rsidR="00DF5440" w:rsidP="00620617" w:rsidRDefault="00DF5440" w14:paraId="768BE46A" w14:textId="77777777"/>
        </w:tc>
        <w:tc>
          <w:tcPr>
            <w:tcW w:w="1276" w:type="dxa"/>
          </w:tcPr>
          <w:p w:rsidR="00DF5440" w:rsidP="00620617" w:rsidRDefault="00DF5440" w14:paraId="6FC6AEEA" w14:textId="77777777"/>
        </w:tc>
      </w:tr>
      <w:tr w:rsidR="00DF5440" w:rsidTr="00F322BD" w14:paraId="4281FBB8" w14:textId="77777777">
        <w:trPr>
          <w:trHeight w:val="522"/>
        </w:trPr>
        <w:tc>
          <w:tcPr>
            <w:tcW w:w="1109" w:type="dxa"/>
          </w:tcPr>
          <w:p w:rsidR="00DF5440" w:rsidP="00620617" w:rsidRDefault="00DF5440" w14:paraId="7FB5F430" w14:textId="77777777"/>
        </w:tc>
        <w:tc>
          <w:tcPr>
            <w:tcW w:w="1013" w:type="dxa"/>
          </w:tcPr>
          <w:p w:rsidR="00DF5440" w:rsidP="00620617" w:rsidRDefault="00DF5440" w14:paraId="0265CA08" w14:textId="77777777"/>
        </w:tc>
        <w:tc>
          <w:tcPr>
            <w:tcW w:w="2409" w:type="dxa"/>
          </w:tcPr>
          <w:p w:rsidR="00DF5440" w:rsidP="00620617" w:rsidRDefault="00DF5440" w14:paraId="16043A4C" w14:textId="77777777"/>
        </w:tc>
        <w:tc>
          <w:tcPr>
            <w:tcW w:w="1843" w:type="dxa"/>
          </w:tcPr>
          <w:p w:rsidR="00DF5440" w:rsidP="00620617" w:rsidRDefault="00DF5440" w14:paraId="3B3D4197" w14:textId="77777777"/>
        </w:tc>
        <w:tc>
          <w:tcPr>
            <w:tcW w:w="1985" w:type="dxa"/>
          </w:tcPr>
          <w:p w:rsidR="00DF5440" w:rsidP="00620617" w:rsidRDefault="00DF5440" w14:paraId="380A0F61" w14:textId="77777777"/>
        </w:tc>
        <w:tc>
          <w:tcPr>
            <w:tcW w:w="992" w:type="dxa"/>
          </w:tcPr>
          <w:p w:rsidR="00DF5440" w:rsidP="00620617" w:rsidRDefault="00DF5440" w14:paraId="74FCC7B0" w14:textId="77777777"/>
        </w:tc>
        <w:tc>
          <w:tcPr>
            <w:tcW w:w="1276" w:type="dxa"/>
          </w:tcPr>
          <w:p w:rsidR="00DF5440" w:rsidP="00620617" w:rsidRDefault="00DF5440" w14:paraId="2085A7C5" w14:textId="77777777"/>
        </w:tc>
      </w:tr>
      <w:tr w:rsidR="00DF5440" w:rsidTr="00F322BD" w14:paraId="0DA259E7" w14:textId="77777777">
        <w:trPr>
          <w:trHeight w:val="522"/>
        </w:trPr>
        <w:tc>
          <w:tcPr>
            <w:tcW w:w="1109" w:type="dxa"/>
          </w:tcPr>
          <w:p w:rsidR="00DF5440" w:rsidP="00620617" w:rsidRDefault="00DF5440" w14:paraId="6632D31B" w14:textId="77777777"/>
        </w:tc>
        <w:tc>
          <w:tcPr>
            <w:tcW w:w="1013" w:type="dxa"/>
          </w:tcPr>
          <w:p w:rsidR="00DF5440" w:rsidP="00620617" w:rsidRDefault="00DF5440" w14:paraId="46D9A693" w14:textId="77777777"/>
        </w:tc>
        <w:tc>
          <w:tcPr>
            <w:tcW w:w="2409" w:type="dxa"/>
          </w:tcPr>
          <w:p w:rsidR="00DF5440" w:rsidP="00620617" w:rsidRDefault="00DF5440" w14:paraId="26D8213B" w14:textId="77777777"/>
        </w:tc>
        <w:tc>
          <w:tcPr>
            <w:tcW w:w="1843" w:type="dxa"/>
          </w:tcPr>
          <w:p w:rsidR="00DF5440" w:rsidP="00620617" w:rsidRDefault="00DF5440" w14:paraId="4C7FA761" w14:textId="77777777"/>
        </w:tc>
        <w:tc>
          <w:tcPr>
            <w:tcW w:w="1985" w:type="dxa"/>
          </w:tcPr>
          <w:p w:rsidR="00DF5440" w:rsidP="00620617" w:rsidRDefault="00DF5440" w14:paraId="58451100" w14:textId="77777777"/>
        </w:tc>
        <w:tc>
          <w:tcPr>
            <w:tcW w:w="992" w:type="dxa"/>
          </w:tcPr>
          <w:p w:rsidR="00DF5440" w:rsidP="00620617" w:rsidRDefault="00DF5440" w14:paraId="6CAA01E4" w14:textId="77777777"/>
        </w:tc>
        <w:tc>
          <w:tcPr>
            <w:tcW w:w="1276" w:type="dxa"/>
          </w:tcPr>
          <w:p w:rsidR="00DF5440" w:rsidP="00620617" w:rsidRDefault="00DF5440" w14:paraId="51178050"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rsidTr="00DF5440" w14:paraId="60DCC16D" w14:textId="77777777">
        <w:trPr>
          <w:trHeight w:val="622"/>
        </w:trPr>
        <w:tc>
          <w:tcPr>
            <w:tcW w:w="1389" w:type="dxa"/>
            <w:gridSpan w:val="2"/>
            <w:vAlign w:val="center"/>
          </w:tcPr>
          <w:p w:rsidRPr="00E71A41" w:rsidR="003124F6" w:rsidP="00934C20" w:rsidRDefault="003124F6" w14:paraId="7D102297" w14:textId="77777777">
            <w:pPr>
              <w:jc w:val="center"/>
              <w:rPr>
                <w:b/>
              </w:rPr>
            </w:pPr>
            <w:r w:rsidRPr="00E71A41">
              <w:rPr>
                <w:b/>
              </w:rPr>
              <w:t>Dates</w:t>
            </w:r>
          </w:p>
        </w:tc>
        <w:tc>
          <w:tcPr>
            <w:tcW w:w="1699"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610" w:type="dxa"/>
            <w:vMerge w:val="restart"/>
            <w:vAlign w:val="center"/>
          </w:tcPr>
          <w:p w:rsidRPr="00E71A41" w:rsidR="003124F6" w:rsidP="341E253D" w:rsidRDefault="77F8A8C6" w14:paraId="3B5A6CCC" w14:textId="20B0D5D9">
            <w:pPr>
              <w:jc w:val="center"/>
              <w:rPr>
                <w:b/>
                <w:bCs/>
              </w:rPr>
            </w:pPr>
            <w:r w:rsidRPr="341E253D">
              <w:rPr>
                <w:b/>
                <w:bCs/>
              </w:rPr>
              <w:t>Course Title</w:t>
            </w:r>
          </w:p>
        </w:tc>
        <w:tc>
          <w:tcPr>
            <w:tcW w:w="1566" w:type="dxa"/>
            <w:vMerge w:val="restart"/>
            <w:vAlign w:val="center"/>
          </w:tcPr>
          <w:p w:rsidRPr="00E71A41" w:rsidR="003124F6" w:rsidP="341E253D" w:rsidRDefault="77F8A8C6" w14:paraId="170CAA33" w14:textId="0A78221C">
            <w:pPr>
              <w:jc w:val="center"/>
              <w:rPr>
                <w:b/>
                <w:bCs/>
              </w:rPr>
            </w:pPr>
            <w:r w:rsidRPr="341E253D">
              <w:rPr>
                <w:b/>
                <w:bCs/>
              </w:rPr>
              <w:t>Qualification Obtained, (Cert, Diploma Degree etc..)</w:t>
            </w:r>
          </w:p>
        </w:tc>
        <w:tc>
          <w:tcPr>
            <w:tcW w:w="1680" w:type="dxa"/>
            <w:vMerge w:val="restart"/>
            <w:vAlign w:val="center"/>
          </w:tcPr>
          <w:p w:rsidR="5F36C694" w:rsidP="341E253D" w:rsidRDefault="5F36C694" w14:paraId="10A94F68" w14:textId="27A6A0B4">
            <w:pPr>
              <w:jc w:val="center"/>
              <w:rPr>
                <w:b/>
                <w:bCs/>
              </w:rPr>
            </w:pPr>
            <w:r w:rsidRPr="341E253D">
              <w:rPr>
                <w:b/>
                <w:bCs/>
              </w:rPr>
              <w:t>Level in the National Frameworks of Qualifications</w:t>
            </w:r>
          </w:p>
        </w:tc>
        <w:tc>
          <w:tcPr>
            <w:tcW w:w="1438" w:type="dxa"/>
            <w:vMerge w:val="restart"/>
            <w:vAlign w:val="center"/>
          </w:tcPr>
          <w:p w:rsidRPr="00E71A41" w:rsidR="003124F6" w:rsidP="00934C20" w:rsidRDefault="003124F6" w14:paraId="5BEA2311" w14:textId="77777777">
            <w:pPr>
              <w:jc w:val="center"/>
              <w:rPr>
                <w:b/>
              </w:rPr>
            </w:pPr>
            <w:r>
              <w:rPr>
                <w:b/>
              </w:rPr>
              <w:t>Year Qualification Obtained</w:t>
            </w:r>
          </w:p>
        </w:tc>
        <w:tc>
          <w:tcPr>
            <w:tcW w:w="1360" w:type="dxa"/>
            <w:vMerge w:val="restart"/>
            <w:vAlign w:val="center"/>
          </w:tcPr>
          <w:p w:rsidR="003124F6" w:rsidP="00934C20" w:rsidRDefault="003124F6" w14:paraId="40503A63" w14:textId="77777777">
            <w:pPr>
              <w:jc w:val="center"/>
              <w:rPr>
                <w:b/>
              </w:rPr>
            </w:pPr>
            <w:r>
              <w:rPr>
                <w:b/>
              </w:rPr>
              <w:t>Final Year Examination Subjects</w:t>
            </w:r>
          </w:p>
        </w:tc>
      </w:tr>
      <w:tr w:rsidR="003124F6" w:rsidTr="00DF5440" w14:paraId="7533FA10" w14:textId="77777777">
        <w:trPr>
          <w:trHeight w:val="463"/>
        </w:trPr>
        <w:tc>
          <w:tcPr>
            <w:tcW w:w="704" w:type="dxa"/>
            <w:vAlign w:val="center"/>
          </w:tcPr>
          <w:p w:rsidRPr="00E71A41" w:rsidR="003124F6" w:rsidP="00934C20" w:rsidRDefault="003124F6" w14:paraId="0FF56E28" w14:textId="77777777">
            <w:pPr>
              <w:jc w:val="center"/>
              <w:rPr>
                <w:b/>
              </w:rPr>
            </w:pPr>
            <w:r w:rsidRPr="00E71A41">
              <w:rPr>
                <w:b/>
              </w:rPr>
              <w:t>From</w:t>
            </w:r>
          </w:p>
        </w:tc>
        <w:tc>
          <w:tcPr>
            <w:tcW w:w="685" w:type="dxa"/>
            <w:vAlign w:val="center"/>
          </w:tcPr>
          <w:p w:rsidRPr="00E71A41" w:rsidR="003124F6" w:rsidP="00934C20" w:rsidRDefault="003124F6" w14:paraId="558FBC29" w14:textId="77777777">
            <w:pPr>
              <w:jc w:val="center"/>
              <w:rPr>
                <w:b/>
              </w:rPr>
            </w:pPr>
            <w:r w:rsidRPr="00E71A41">
              <w:rPr>
                <w:b/>
              </w:rPr>
              <w:t>To</w:t>
            </w:r>
          </w:p>
        </w:tc>
        <w:tc>
          <w:tcPr>
            <w:tcW w:w="1699" w:type="dxa"/>
            <w:vMerge/>
            <w:vAlign w:val="center"/>
          </w:tcPr>
          <w:p w:rsidRPr="00E71A41" w:rsidR="003124F6" w:rsidP="00934C20" w:rsidRDefault="003124F6" w14:paraId="0632639D" w14:textId="77777777">
            <w:pPr>
              <w:jc w:val="center"/>
              <w:rPr>
                <w:b/>
              </w:rPr>
            </w:pPr>
          </w:p>
        </w:tc>
        <w:tc>
          <w:tcPr>
            <w:tcW w:w="1610" w:type="dxa"/>
            <w:vMerge/>
            <w:vAlign w:val="center"/>
          </w:tcPr>
          <w:p w:rsidRPr="00E71A41" w:rsidR="003124F6" w:rsidP="00934C20" w:rsidRDefault="003124F6" w14:paraId="56243508" w14:textId="77777777">
            <w:pPr>
              <w:jc w:val="center"/>
              <w:rPr>
                <w:b/>
              </w:rPr>
            </w:pPr>
          </w:p>
        </w:tc>
        <w:tc>
          <w:tcPr>
            <w:tcW w:w="1566" w:type="dxa"/>
            <w:vMerge/>
            <w:vAlign w:val="center"/>
          </w:tcPr>
          <w:p w:rsidRPr="00E71A41" w:rsidR="003124F6" w:rsidP="00934C20" w:rsidRDefault="003124F6" w14:paraId="46135A2F" w14:textId="77777777">
            <w:pPr>
              <w:jc w:val="center"/>
              <w:rPr>
                <w:b/>
              </w:rPr>
            </w:pPr>
          </w:p>
        </w:tc>
        <w:tc>
          <w:tcPr>
            <w:tcW w:w="1680" w:type="dxa"/>
            <w:vMerge/>
          </w:tcPr>
          <w:p w:rsidR="00116065" w:rsidRDefault="00116065" w14:paraId="12EF26FA" w14:textId="77777777"/>
        </w:tc>
        <w:tc>
          <w:tcPr>
            <w:tcW w:w="1438" w:type="dxa"/>
            <w:vMerge/>
            <w:vAlign w:val="center"/>
          </w:tcPr>
          <w:p w:rsidRPr="00E71A41" w:rsidR="003124F6" w:rsidP="00934C20" w:rsidRDefault="003124F6" w14:paraId="6F779497" w14:textId="77777777">
            <w:pPr>
              <w:jc w:val="center"/>
              <w:rPr>
                <w:b/>
              </w:rPr>
            </w:pPr>
          </w:p>
        </w:tc>
        <w:tc>
          <w:tcPr>
            <w:tcW w:w="1360" w:type="dxa"/>
            <w:vMerge/>
            <w:vAlign w:val="center"/>
          </w:tcPr>
          <w:p w:rsidRPr="00E71A41" w:rsidR="003124F6" w:rsidP="00934C20" w:rsidRDefault="003124F6" w14:paraId="598C44B0" w14:textId="77777777">
            <w:pPr>
              <w:jc w:val="center"/>
              <w:rPr>
                <w:b/>
              </w:rPr>
            </w:pPr>
          </w:p>
        </w:tc>
      </w:tr>
      <w:tr w:rsidR="003124F6" w:rsidTr="00DF5440" w14:paraId="2862EEA9" w14:textId="77777777">
        <w:trPr>
          <w:trHeight w:val="791"/>
        </w:trPr>
        <w:tc>
          <w:tcPr>
            <w:tcW w:w="704" w:type="dxa"/>
          </w:tcPr>
          <w:p w:rsidR="003124F6" w:rsidP="00A2151D" w:rsidRDefault="003124F6" w14:paraId="660D27C1" w14:textId="77777777"/>
        </w:tc>
        <w:tc>
          <w:tcPr>
            <w:tcW w:w="685" w:type="dxa"/>
          </w:tcPr>
          <w:p w:rsidR="003124F6" w:rsidP="00A2151D" w:rsidRDefault="003124F6" w14:paraId="21BAFF57" w14:textId="77777777"/>
        </w:tc>
        <w:tc>
          <w:tcPr>
            <w:tcW w:w="1699" w:type="dxa"/>
          </w:tcPr>
          <w:p w:rsidR="003124F6" w:rsidP="00A2151D" w:rsidRDefault="003124F6" w14:paraId="1DE2797C" w14:textId="77777777"/>
        </w:tc>
        <w:tc>
          <w:tcPr>
            <w:tcW w:w="1610" w:type="dxa"/>
          </w:tcPr>
          <w:p w:rsidR="003124F6" w:rsidP="00A2151D" w:rsidRDefault="003124F6" w14:paraId="145B4B76" w14:textId="77777777"/>
        </w:tc>
        <w:tc>
          <w:tcPr>
            <w:tcW w:w="1566" w:type="dxa"/>
          </w:tcPr>
          <w:p w:rsidR="003124F6" w:rsidP="00A2151D" w:rsidRDefault="003124F6" w14:paraId="0D6AB74D" w14:textId="77777777"/>
        </w:tc>
        <w:tc>
          <w:tcPr>
            <w:tcW w:w="1680" w:type="dxa"/>
          </w:tcPr>
          <w:p w:rsidR="341E253D" w:rsidP="341E253D" w:rsidRDefault="341E253D" w14:paraId="272D6409" w14:textId="5D22C2EA"/>
        </w:tc>
        <w:tc>
          <w:tcPr>
            <w:tcW w:w="1438" w:type="dxa"/>
          </w:tcPr>
          <w:p w:rsidR="003124F6" w:rsidP="00A2151D" w:rsidRDefault="003124F6" w14:paraId="5206B8BF" w14:textId="77777777"/>
        </w:tc>
        <w:tc>
          <w:tcPr>
            <w:tcW w:w="1360" w:type="dxa"/>
          </w:tcPr>
          <w:p w:rsidR="003124F6" w:rsidP="00A2151D" w:rsidRDefault="003124F6" w14:paraId="66EA64EE" w14:textId="77777777"/>
          <w:p w:rsidR="00413280" w:rsidP="00A2151D" w:rsidRDefault="00413280" w14:paraId="492EEDBB" w14:textId="77777777"/>
        </w:tc>
      </w:tr>
      <w:tr w:rsidR="003124F6" w:rsidTr="00DF5440" w14:paraId="68062B13" w14:textId="77777777">
        <w:trPr>
          <w:trHeight w:val="750"/>
        </w:trPr>
        <w:tc>
          <w:tcPr>
            <w:tcW w:w="704" w:type="dxa"/>
          </w:tcPr>
          <w:p w:rsidR="003124F6" w:rsidP="00A2151D" w:rsidRDefault="003124F6" w14:paraId="766A870F" w14:textId="77777777"/>
        </w:tc>
        <w:tc>
          <w:tcPr>
            <w:tcW w:w="685" w:type="dxa"/>
          </w:tcPr>
          <w:p w:rsidR="003124F6" w:rsidP="00A2151D" w:rsidRDefault="003124F6" w14:paraId="6FCC3718" w14:textId="77777777"/>
        </w:tc>
        <w:tc>
          <w:tcPr>
            <w:tcW w:w="1699" w:type="dxa"/>
          </w:tcPr>
          <w:p w:rsidR="003124F6" w:rsidP="00A2151D" w:rsidRDefault="003124F6" w14:paraId="086A7C3F" w14:textId="77777777"/>
        </w:tc>
        <w:tc>
          <w:tcPr>
            <w:tcW w:w="1610" w:type="dxa"/>
          </w:tcPr>
          <w:p w:rsidR="003124F6" w:rsidP="00A2151D" w:rsidRDefault="003124F6" w14:paraId="782D3F58" w14:textId="77777777"/>
        </w:tc>
        <w:tc>
          <w:tcPr>
            <w:tcW w:w="1566" w:type="dxa"/>
          </w:tcPr>
          <w:p w:rsidR="003124F6" w:rsidP="00A2151D" w:rsidRDefault="003124F6" w14:paraId="7AE41797" w14:textId="77777777"/>
        </w:tc>
        <w:tc>
          <w:tcPr>
            <w:tcW w:w="1680" w:type="dxa"/>
          </w:tcPr>
          <w:p w:rsidR="341E253D" w:rsidP="341E253D" w:rsidRDefault="341E253D" w14:paraId="5C4D6DEC" w14:textId="7AA2B3DB"/>
        </w:tc>
        <w:tc>
          <w:tcPr>
            <w:tcW w:w="1438" w:type="dxa"/>
          </w:tcPr>
          <w:p w:rsidR="003124F6" w:rsidP="00A2151D" w:rsidRDefault="003124F6" w14:paraId="1B69E92E" w14:textId="77777777"/>
        </w:tc>
        <w:tc>
          <w:tcPr>
            <w:tcW w:w="1360" w:type="dxa"/>
          </w:tcPr>
          <w:p w:rsidR="003124F6" w:rsidP="00A2151D" w:rsidRDefault="003124F6" w14:paraId="49233DC9" w14:textId="77777777"/>
        </w:tc>
      </w:tr>
    </w:tbl>
    <w:p w:rsidRPr="003124F6" w:rsidR="00620617" w:rsidP="34F7CC1E" w:rsidRDefault="00620617" w14:paraId="393D9455" w14:textId="77777777">
      <w:pPr>
        <w:rPr>
          <w:b/>
          <w:bCs/>
          <w:u w:val="single"/>
        </w:rPr>
      </w:pPr>
    </w:p>
    <w:p w:rsidRPr="003124F6" w:rsidR="00620617" w:rsidP="34F7CC1E" w:rsidRDefault="00495F2D" w14:paraId="0A706549" w14:textId="77777777">
      <w:pPr>
        <w:rPr>
          <w:b/>
          <w:bCs/>
          <w:u w:val="single"/>
        </w:rPr>
      </w:pPr>
      <w:r w:rsidRPr="34F7CC1E">
        <w:rPr>
          <w:b/>
          <w:bCs/>
          <w:u w:val="single"/>
        </w:rPr>
        <w:t xml:space="preserve">RELEVANT </w:t>
      </w:r>
      <w:r w:rsidRPr="34F7CC1E" w:rsidR="003124F6">
        <w:rPr>
          <w:b/>
          <w:bCs/>
          <w:u w:val="single"/>
        </w:rPr>
        <w:t xml:space="preserve">TRAINING </w:t>
      </w:r>
      <w:r w:rsidRPr="34F7CC1E" w:rsidR="00847FF8">
        <w:rPr>
          <w:b/>
          <w:bCs/>
          <w:u w:val="single"/>
        </w:rPr>
        <w:t>/</w:t>
      </w:r>
      <w:r w:rsidRPr="34F7CC1E" w:rsidR="003124F6">
        <w:rPr>
          <w:b/>
          <w:bCs/>
          <w:u w:val="single"/>
        </w:rPr>
        <w:t xml:space="preserve">COURSES </w:t>
      </w:r>
      <w:r w:rsidRPr="34F7CC1E" w:rsidR="00847FF8">
        <w:rPr>
          <w:b/>
          <w:bCs/>
          <w:u w:val="single"/>
        </w:rPr>
        <w:t>(OPTIONAL)</w:t>
      </w:r>
      <w:r w:rsidRPr="34F7CC1E" w:rsidR="003124F6">
        <w:rPr>
          <w:b/>
          <w:bCs/>
          <w:u w:val="single"/>
        </w:rPr>
        <w:t>:</w:t>
      </w:r>
    </w:p>
    <w:tbl>
      <w:tblPr>
        <w:tblStyle w:val="TableGrid"/>
        <w:tblW w:w="10652" w:type="dxa"/>
        <w:tblLook w:val="04A0" w:firstRow="1" w:lastRow="0" w:firstColumn="1" w:lastColumn="0" w:noHBand="0" w:noVBand="1"/>
      </w:tblPr>
      <w:tblGrid>
        <w:gridCol w:w="10652"/>
      </w:tblGrid>
      <w:tr w:rsidR="003124F6" w:rsidTr="34F7CC1E" w14:paraId="7F15F1EC" w14:textId="77777777">
        <w:trPr>
          <w:trHeight w:val="2229"/>
        </w:trPr>
        <w:tc>
          <w:tcPr>
            <w:tcW w:w="10652" w:type="dxa"/>
          </w:tcPr>
          <w:p w:rsidR="003124F6" w:rsidP="00620617" w:rsidRDefault="003124F6" w14:paraId="0FF8B26E" w14:textId="77777777"/>
          <w:p w:rsidR="00175583" w:rsidP="34F7CC1E" w:rsidRDefault="00175583" w14:paraId="6EA7844B" w14:textId="3C1BBBB0"/>
          <w:p w:rsidR="34F7CC1E" w:rsidP="34F7CC1E" w:rsidRDefault="34F7CC1E" w14:paraId="287894DF" w14:textId="152FA5D7"/>
          <w:p w:rsidR="34F7CC1E" w:rsidP="34F7CC1E" w:rsidRDefault="34F7CC1E" w14:paraId="446F796F" w14:textId="0DFC1EBC"/>
          <w:p w:rsidR="34F7CC1E" w:rsidP="34F7CC1E" w:rsidRDefault="34F7CC1E" w14:paraId="0B68355E" w14:textId="5C59CF30"/>
          <w:p w:rsidR="34F7CC1E" w:rsidP="34F7CC1E" w:rsidRDefault="34F7CC1E" w14:paraId="38A35CD3" w14:textId="2811CD40"/>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D02E24B" w:rsidRDefault="003367CE" w14:paraId="5DCCAFB6" w14:textId="2860C865">
      <w:pPr>
        <w:rPr>
          <w:b/>
          <w:bCs/>
        </w:rPr>
      </w:pPr>
      <w:r w:rsidRPr="24105C4D">
        <w:rPr>
          <w:b/>
          <w:bCs/>
        </w:rPr>
        <w:t>In each of the</w:t>
      </w:r>
      <w:r w:rsidRPr="24105C4D" w:rsidR="00123F7F">
        <w:rPr>
          <w:b/>
          <w:bCs/>
        </w:rPr>
        <w:t xml:space="preserve"> </w:t>
      </w:r>
      <w:r w:rsidRPr="24105C4D">
        <w:rPr>
          <w:b/>
          <w:bCs/>
        </w:rPr>
        <w:t xml:space="preserve">competencies below, briefly explain in </w:t>
      </w:r>
      <w:r w:rsidRPr="24105C4D" w:rsidR="00AF0B0B">
        <w:rPr>
          <w:b/>
          <w:bCs/>
        </w:rPr>
        <w:t xml:space="preserve">approximately </w:t>
      </w:r>
      <w:r w:rsidRPr="24105C4D" w:rsidR="00E31BB8">
        <w:rPr>
          <w:b/>
          <w:bCs/>
        </w:rPr>
        <w:t>2</w:t>
      </w:r>
      <w:r w:rsidRPr="24105C4D">
        <w:rPr>
          <w:b/>
          <w:bCs/>
        </w:rPr>
        <w:t>00 words examples which you feel best demonstrate your</w:t>
      </w:r>
      <w:r w:rsidRPr="24105C4D" w:rsidR="00E31BB8">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rsidTr="0605BE9A" w14:paraId="7C665DEB" w14:textId="77777777">
        <w:tc>
          <w:tcPr>
            <w:tcW w:w="10456" w:type="dxa"/>
          </w:tcPr>
          <w:p w:rsidRPr="00001FB2" w:rsidR="00001FB2" w:rsidP="00001FB2" w:rsidRDefault="0043130E" w14:paraId="0FEB7B2E" w14:textId="6DC813CD">
            <w:pPr>
              <w:widowControl w:val="0"/>
              <w:autoSpaceDE w:val="0"/>
              <w:autoSpaceDN w:val="0"/>
              <w:spacing w:before="1"/>
              <w:ind w:left="360"/>
              <w:rPr>
                <w:rFonts w:ascii="Calibri" w:hAnsi="Calibri" w:eastAsia="Carlito" w:cs="Calibri"/>
                <w:b/>
                <w:bCs/>
                <w:sz w:val="20"/>
                <w:szCs w:val="20"/>
              </w:rPr>
            </w:pPr>
            <w:r>
              <w:rPr>
                <w:rFonts w:ascii="Calibri" w:hAnsi="Calibri" w:eastAsia="Calibri"/>
                <w:b/>
                <w:bCs/>
                <w:caps/>
                <w:u w:val="single"/>
                <w:lang w:val="en-GB" w:eastAsia="en-IE"/>
              </w:rPr>
              <w:t>MANAGEMENT &amp; CHANGE</w:t>
            </w:r>
          </w:p>
          <w:p w:rsidRPr="00616060" w:rsidR="00616060" w:rsidP="00616060" w:rsidRDefault="00616060" w14:paraId="2ED11A57"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Thinks and acts strategically to align functions with corporate policies and strategies</w:t>
            </w:r>
            <w:r w:rsidRPr="00616060">
              <w:rPr>
                <w:rFonts w:ascii="Calibri" w:hAnsi="Calibri" w:eastAsia="Carlito" w:cs="Calibri"/>
                <w:b/>
                <w:bCs/>
                <w:sz w:val="20"/>
                <w:szCs w:val="20"/>
              </w:rPr>
              <w:t> </w:t>
            </w:r>
          </w:p>
          <w:p w:rsidRPr="00616060" w:rsidR="00616060" w:rsidP="00616060" w:rsidRDefault="00616060" w14:paraId="26EC5718"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Demonstrates political awareness and understanding of the local authority context</w:t>
            </w:r>
            <w:r w:rsidRPr="00616060">
              <w:rPr>
                <w:rFonts w:ascii="Calibri" w:hAnsi="Calibri" w:eastAsia="Carlito" w:cs="Calibri"/>
                <w:b/>
                <w:bCs/>
                <w:sz w:val="20"/>
                <w:szCs w:val="20"/>
              </w:rPr>
              <w:t> </w:t>
            </w:r>
          </w:p>
          <w:p w:rsidRPr="00616060" w:rsidR="00616060" w:rsidP="00616060" w:rsidRDefault="00616060" w14:paraId="53D6053D"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Embeds strong corporate governance and risk management practices into daily operations</w:t>
            </w:r>
            <w:r w:rsidRPr="00616060">
              <w:rPr>
                <w:rFonts w:ascii="Calibri" w:hAnsi="Calibri" w:eastAsia="Carlito" w:cs="Calibri"/>
                <w:b/>
                <w:bCs/>
                <w:sz w:val="20"/>
                <w:szCs w:val="20"/>
              </w:rPr>
              <w:t> </w:t>
            </w:r>
          </w:p>
          <w:p w:rsidRPr="00616060" w:rsidR="00616060" w:rsidP="00616060" w:rsidRDefault="00616060" w14:paraId="5493E6FA"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Leads, develops and implements financial and resource allocation strategies</w:t>
            </w:r>
            <w:r w:rsidRPr="00616060">
              <w:rPr>
                <w:rFonts w:ascii="Calibri" w:hAnsi="Calibri" w:eastAsia="Carlito" w:cs="Calibri"/>
                <w:b/>
                <w:bCs/>
                <w:sz w:val="20"/>
                <w:szCs w:val="20"/>
              </w:rPr>
              <w:t> </w:t>
            </w:r>
          </w:p>
          <w:p w:rsidRPr="00616060" w:rsidR="00616060" w:rsidP="00616060" w:rsidRDefault="00616060" w14:paraId="4910DB4A"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Manages risk, procurement and resources effectively</w:t>
            </w:r>
            <w:r w:rsidRPr="00616060">
              <w:rPr>
                <w:rFonts w:ascii="Calibri" w:hAnsi="Calibri" w:eastAsia="Carlito" w:cs="Calibri"/>
                <w:b/>
                <w:bCs/>
                <w:sz w:val="20"/>
                <w:szCs w:val="20"/>
              </w:rPr>
              <w:t> </w:t>
            </w:r>
          </w:p>
          <w:p w:rsidRPr="00616060" w:rsidR="00616060" w:rsidP="00616060" w:rsidRDefault="00616060" w14:paraId="26B970E3"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Leads and manages change, fostering innovation and overcoming resistance</w:t>
            </w:r>
            <w:r w:rsidRPr="00616060">
              <w:rPr>
                <w:rFonts w:ascii="Calibri" w:hAnsi="Calibri" w:eastAsia="Carlito" w:cs="Calibri"/>
                <w:b/>
                <w:bCs/>
                <w:sz w:val="20"/>
                <w:szCs w:val="20"/>
              </w:rPr>
              <w:t> </w:t>
            </w:r>
          </w:p>
          <w:p w:rsidRPr="00616060" w:rsidR="00616060" w:rsidP="00616060" w:rsidRDefault="00616060" w14:paraId="332C877D" w14:textId="77777777">
            <w:pPr>
              <w:widowControl w:val="0"/>
              <w:numPr>
                <w:ilvl w:val="0"/>
                <w:numId w:val="2"/>
              </w:numPr>
              <w:autoSpaceDE w:val="0"/>
              <w:autoSpaceDN w:val="0"/>
              <w:spacing w:before="1"/>
              <w:rPr>
                <w:rFonts w:ascii="Calibri" w:hAnsi="Calibri" w:eastAsia="Carlito" w:cs="Calibri"/>
                <w:b/>
                <w:bCs/>
                <w:sz w:val="20"/>
                <w:szCs w:val="20"/>
              </w:rPr>
            </w:pPr>
            <w:r w:rsidRPr="00616060">
              <w:rPr>
                <w:rFonts w:ascii="Calibri" w:hAnsi="Calibri" w:eastAsia="Carlito" w:cs="Calibri"/>
                <w:b/>
                <w:bCs/>
                <w:sz w:val="20"/>
                <w:szCs w:val="20"/>
                <w:lang w:val="en-GB"/>
              </w:rPr>
              <w:t>Develops and sustains positive professional relationships internally and externally</w:t>
            </w:r>
            <w:r w:rsidRPr="00616060">
              <w:rPr>
                <w:rFonts w:ascii="Calibri" w:hAnsi="Calibri" w:eastAsia="Carlito" w:cs="Calibri"/>
                <w:b/>
                <w:bCs/>
                <w:sz w:val="20"/>
                <w:szCs w:val="20"/>
              </w:rPr>
              <w:t> </w:t>
            </w:r>
          </w:p>
          <w:p w:rsidRPr="006F1558" w:rsidR="00575C09" w:rsidP="00AD5492" w:rsidRDefault="00575C09" w14:paraId="163EA5AB" w14:textId="1A37D559">
            <w:pPr>
              <w:widowControl w:val="0"/>
              <w:autoSpaceDE w:val="0"/>
              <w:autoSpaceDN w:val="0"/>
              <w:spacing w:before="1"/>
              <w:rPr>
                <w:rFonts w:ascii="Calibri" w:hAnsi="Calibri" w:eastAsia="Carlito" w:cs="Calibri"/>
                <w:b/>
                <w:bCs/>
                <w:sz w:val="20"/>
                <w:szCs w:val="20"/>
              </w:rPr>
            </w:pPr>
          </w:p>
        </w:tc>
      </w:tr>
      <w:tr w:rsidR="003367CE" w:rsidTr="0605BE9A" w14:paraId="03DECCF9" w14:textId="77777777">
        <w:trPr>
          <w:trHeight w:val="2984"/>
        </w:trPr>
        <w:tc>
          <w:tcPr>
            <w:tcW w:w="10456"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EE00FF" w:rsidP="003367CE" w:rsidRDefault="00EE00FF" w14:paraId="4304F522" w14:textId="77777777"/>
          <w:p w:rsidR="00EE00FF" w:rsidP="003367CE" w:rsidRDefault="00EE00FF" w14:paraId="2A67B1B6" w14:textId="77777777"/>
          <w:p w:rsidR="003E22DA" w:rsidP="003367CE" w:rsidRDefault="003E22DA" w14:paraId="3B8F0C36"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r w:rsidR="003367CE" w:rsidTr="0605BE9A" w14:paraId="6B8A739F" w14:textId="77777777">
        <w:trPr>
          <w:trHeight w:val="1817"/>
        </w:trPr>
        <w:tc>
          <w:tcPr>
            <w:tcW w:w="10456" w:type="dxa"/>
          </w:tcPr>
          <w:p w:rsidRPr="00001FB2" w:rsidR="00E00582" w:rsidP="00001FB2" w:rsidRDefault="0075768C" w14:paraId="79C1D5F8" w14:textId="48326FD4">
            <w:pPr>
              <w:widowControl w:val="0"/>
              <w:tabs>
                <w:tab w:val="left" w:pos="827"/>
                <w:tab w:val="left" w:pos="828"/>
              </w:tabs>
              <w:autoSpaceDE w:val="0"/>
              <w:autoSpaceDN w:val="0"/>
              <w:rPr>
                <w:rFonts w:cstheme="minorHAnsi"/>
                <w:b/>
                <w:bCs/>
              </w:rPr>
            </w:pPr>
            <w:r>
              <w:br w:type="page"/>
            </w:r>
            <w:r w:rsidR="005D1F10">
              <w:rPr>
                <w:b/>
                <w:bCs/>
                <w:caps/>
                <w:u w:val="single"/>
                <w:lang w:val="en-US"/>
              </w:rPr>
              <w:t>DELIVERING RESULTS</w:t>
            </w:r>
          </w:p>
          <w:p w:rsidRPr="00761711" w:rsidR="00761711" w:rsidP="00761711" w:rsidRDefault="00761711" w14:paraId="04A5A532"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Makes timely, informed and effective decisions</w:t>
            </w:r>
            <w:r w:rsidRPr="00761711">
              <w:rPr>
                <w:rFonts w:ascii="Calibri" w:hAnsi="Calibri" w:eastAsia="Carlito" w:cs="Calibri"/>
                <w:b/>
                <w:bCs/>
                <w:sz w:val="20"/>
                <w:szCs w:val="20"/>
              </w:rPr>
              <w:t> </w:t>
            </w:r>
          </w:p>
          <w:p w:rsidRPr="00761711" w:rsidR="00761711" w:rsidP="00761711" w:rsidRDefault="00761711" w14:paraId="61BF1EBE"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Demonstrates strong analytical, conceptual and problem-solving skills</w:t>
            </w:r>
            <w:r w:rsidRPr="00761711">
              <w:rPr>
                <w:rFonts w:ascii="Calibri" w:hAnsi="Calibri" w:eastAsia="Carlito" w:cs="Calibri"/>
                <w:b/>
                <w:bCs/>
                <w:sz w:val="20"/>
                <w:szCs w:val="20"/>
              </w:rPr>
              <w:t> </w:t>
            </w:r>
          </w:p>
          <w:p w:rsidRPr="00761711" w:rsidR="00761711" w:rsidP="00761711" w:rsidRDefault="00761711" w14:paraId="7C0B45F9"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Thinks laterally in addressing complex issues</w:t>
            </w:r>
            <w:r w:rsidRPr="00761711">
              <w:rPr>
                <w:rFonts w:ascii="Calibri" w:hAnsi="Calibri" w:eastAsia="Carlito" w:cs="Calibri"/>
                <w:b/>
                <w:bCs/>
                <w:sz w:val="20"/>
                <w:szCs w:val="20"/>
              </w:rPr>
              <w:t> </w:t>
            </w:r>
          </w:p>
          <w:p w:rsidRPr="00761711" w:rsidR="00761711" w:rsidP="00761711" w:rsidRDefault="00761711" w14:paraId="57885153"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Sets priorities and manages workloads to meet tight timeframes</w:t>
            </w:r>
            <w:r w:rsidRPr="00761711">
              <w:rPr>
                <w:rFonts w:ascii="Calibri" w:hAnsi="Calibri" w:eastAsia="Carlito" w:cs="Calibri"/>
                <w:b/>
                <w:bCs/>
                <w:sz w:val="20"/>
                <w:szCs w:val="20"/>
              </w:rPr>
              <w:t> </w:t>
            </w:r>
          </w:p>
          <w:p w:rsidRPr="00761711" w:rsidR="00761711" w:rsidP="00761711" w:rsidRDefault="00761711" w14:paraId="23A4BE56"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Develops operational and team plans aligned to corporate objectives and resources</w:t>
            </w:r>
            <w:r w:rsidRPr="00761711">
              <w:rPr>
                <w:rFonts w:ascii="Calibri" w:hAnsi="Calibri" w:eastAsia="Carlito" w:cs="Calibri"/>
                <w:b/>
                <w:bCs/>
                <w:sz w:val="20"/>
                <w:szCs w:val="20"/>
              </w:rPr>
              <w:t> </w:t>
            </w:r>
          </w:p>
          <w:p w:rsidRPr="00761711" w:rsidR="00761711" w:rsidP="00761711" w:rsidRDefault="00761711" w14:paraId="0226B347"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Allocates resources efficiently and achieves measurable efficiencies</w:t>
            </w:r>
            <w:r w:rsidRPr="00761711">
              <w:rPr>
                <w:rFonts w:ascii="Calibri" w:hAnsi="Calibri" w:eastAsia="Carlito" w:cs="Calibri"/>
                <w:b/>
                <w:bCs/>
                <w:sz w:val="20"/>
                <w:szCs w:val="20"/>
              </w:rPr>
              <w:t> </w:t>
            </w:r>
          </w:p>
          <w:p w:rsidRPr="00761711" w:rsidR="00761711" w:rsidP="00761711" w:rsidRDefault="00761711" w14:paraId="21B84997"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Ensures compliance with legislation, regulation and procedures</w:t>
            </w:r>
            <w:r w:rsidRPr="00761711">
              <w:rPr>
                <w:rFonts w:ascii="Calibri" w:hAnsi="Calibri" w:eastAsia="Carlito" w:cs="Calibri"/>
                <w:b/>
                <w:bCs/>
                <w:sz w:val="20"/>
                <w:szCs w:val="20"/>
              </w:rPr>
              <w:t> </w:t>
            </w:r>
          </w:p>
          <w:p w:rsidRPr="00761711" w:rsidR="00761711" w:rsidP="00761711" w:rsidRDefault="00761711" w14:paraId="35EBF26F"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Delivers high-quality services and customer care standards</w:t>
            </w:r>
            <w:r w:rsidRPr="00761711">
              <w:rPr>
                <w:rFonts w:ascii="Calibri" w:hAnsi="Calibri" w:eastAsia="Carlito" w:cs="Calibri"/>
                <w:b/>
                <w:bCs/>
                <w:sz w:val="20"/>
                <w:szCs w:val="20"/>
              </w:rPr>
              <w:t> </w:t>
            </w:r>
          </w:p>
          <w:p w:rsidRPr="00761711" w:rsidR="00761711" w:rsidP="00761711" w:rsidRDefault="00761711" w14:paraId="37C06F3B"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761711">
              <w:rPr>
                <w:rFonts w:ascii="Calibri" w:hAnsi="Calibri" w:eastAsia="Carlito" w:cs="Calibri"/>
                <w:b/>
                <w:bCs/>
                <w:sz w:val="20"/>
                <w:szCs w:val="20"/>
                <w:lang w:val="en-GB"/>
              </w:rPr>
              <w:t>Performs effectively under pressure</w:t>
            </w:r>
            <w:r w:rsidRPr="00761711">
              <w:rPr>
                <w:rFonts w:ascii="Calibri" w:hAnsi="Calibri" w:eastAsia="Carlito" w:cs="Calibri"/>
                <w:b/>
                <w:bCs/>
                <w:sz w:val="20"/>
                <w:szCs w:val="20"/>
              </w:rPr>
              <w:t> </w:t>
            </w:r>
          </w:p>
          <w:p w:rsidRPr="005D1F10" w:rsidR="00E31BB8" w:rsidP="000E6FB3" w:rsidRDefault="00E31BB8" w14:paraId="2E9A2BAE" w14:textId="3337F458">
            <w:pPr>
              <w:widowControl w:val="0"/>
              <w:tabs>
                <w:tab w:val="left" w:pos="827"/>
                <w:tab w:val="left" w:pos="828"/>
              </w:tabs>
              <w:autoSpaceDE w:val="0"/>
              <w:autoSpaceDN w:val="0"/>
              <w:rPr>
                <w:rFonts w:ascii="Calibri" w:hAnsi="Calibri" w:eastAsia="Carlito" w:cs="Calibri"/>
                <w:b/>
                <w:bCs/>
                <w:sz w:val="20"/>
                <w:szCs w:val="20"/>
              </w:rPr>
            </w:pPr>
          </w:p>
        </w:tc>
      </w:tr>
      <w:tr w:rsidR="003367CE" w:rsidTr="0605BE9A"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6A7B6E" w:rsidP="00620617" w:rsidRDefault="006A7B6E" w14:paraId="0CD8DC4B" w14:textId="77777777"/>
          <w:p w:rsidR="006A7B6E" w:rsidP="00620617" w:rsidRDefault="006A7B6E" w14:paraId="52F82738" w14:textId="77777777"/>
          <w:p w:rsidR="00305ADB" w:rsidP="00620617" w:rsidRDefault="00305ADB" w14:paraId="093E9064" w14:textId="77777777"/>
          <w:p w:rsidR="00305ADB" w:rsidP="00620617" w:rsidRDefault="00305ADB" w14:paraId="71084600" w14:textId="77777777"/>
          <w:p w:rsidR="003367CE" w:rsidP="00620617" w:rsidRDefault="003367CE" w14:paraId="7715F589" w14:textId="77777777"/>
          <w:p w:rsidR="000E6FB3" w:rsidP="00620617" w:rsidRDefault="000E6FB3" w14:paraId="3E0B3636" w14:textId="77777777"/>
          <w:p w:rsidR="00EE00FF" w:rsidP="00620617" w:rsidRDefault="00EE00FF" w14:paraId="5322BF72" w14:textId="77777777"/>
          <w:p w:rsidR="00EE00FF" w:rsidP="00620617" w:rsidRDefault="00EE00FF" w14:paraId="5605EA69" w14:textId="77777777"/>
          <w:p w:rsidR="003367CE" w:rsidP="00620617" w:rsidRDefault="003367CE" w14:paraId="5E5DB0E1" w14:textId="77777777"/>
          <w:p w:rsidR="003367CE" w:rsidP="00620617" w:rsidRDefault="003367CE" w14:paraId="4E9311AD" w14:textId="77777777"/>
        </w:tc>
      </w:tr>
      <w:tr w:rsidR="003367CE" w:rsidTr="0605BE9A" w14:paraId="2FFEAB2B" w14:textId="77777777">
        <w:tc>
          <w:tcPr>
            <w:tcW w:w="10456" w:type="dxa"/>
          </w:tcPr>
          <w:p w:rsidRPr="00BD2E61" w:rsidR="00143BBF" w:rsidP="00143BBF" w:rsidRDefault="00143BBF" w14:paraId="784841D1" w14:textId="5779C670">
            <w:pPr>
              <w:pStyle w:val="ListParagraph"/>
              <w:widowControl w:val="0"/>
              <w:tabs>
                <w:tab w:val="left" w:pos="827"/>
                <w:tab w:val="left" w:pos="828"/>
              </w:tabs>
              <w:autoSpaceDE w:val="0"/>
              <w:autoSpaceDN w:val="0"/>
              <w:rPr>
                <w:rFonts w:cstheme="minorHAnsi"/>
                <w:b/>
                <w:bCs/>
                <w:caps/>
                <w:sz w:val="20"/>
                <w:szCs w:val="20"/>
                <w:u w:val="single"/>
              </w:rPr>
            </w:pPr>
            <w:r w:rsidRPr="00BD2E61">
              <w:rPr>
                <w:rFonts w:ascii="Calibri" w:hAnsi="Calibri" w:cs="Calibri"/>
                <w:b/>
                <w:caps/>
                <w:sz w:val="20"/>
                <w:szCs w:val="20"/>
                <w:u w:val="single"/>
                <w:lang w:val="en-US"/>
              </w:rPr>
              <w:t>Performance through People</w:t>
            </w:r>
            <w:r w:rsidRPr="00BD2E61">
              <w:rPr>
                <w:rFonts w:cstheme="minorHAnsi"/>
                <w:b/>
                <w:bCs/>
                <w:caps/>
                <w:sz w:val="20"/>
                <w:szCs w:val="20"/>
                <w:u w:val="single"/>
                <w:lang w:val="en-US"/>
              </w:rPr>
              <w:t xml:space="preserve"> </w:t>
            </w:r>
          </w:p>
          <w:p w:rsidRPr="001708B4" w:rsidR="001708B4" w:rsidP="001708B4" w:rsidRDefault="001708B4" w14:paraId="2C7F9705"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Manages and leads individuals and teams to achieve operational objectives</w:t>
            </w:r>
          </w:p>
          <w:p w:rsidRPr="001708B4" w:rsidR="001708B4" w:rsidP="001708B4" w:rsidRDefault="001708B4" w14:paraId="35D169F1"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Motivates staff through example and effective leadership</w:t>
            </w:r>
          </w:p>
          <w:p w:rsidRPr="001708B4" w:rsidR="001708B4" w:rsidP="001708B4" w:rsidRDefault="001708B4" w14:paraId="3DDA1532"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Conducts performance management processes, including addressing underperformance</w:t>
            </w:r>
          </w:p>
          <w:p w:rsidRPr="001708B4" w:rsidR="001708B4" w:rsidP="001708B4" w:rsidRDefault="001708B4" w14:paraId="726C066A"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Develops staff capability and potential</w:t>
            </w:r>
          </w:p>
          <w:p w:rsidRPr="001708B4" w:rsidR="001708B4" w:rsidP="001708B4" w:rsidRDefault="001708B4" w14:paraId="353EF5E3"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Builds trust, co-operation and openness across teams and stakeholders</w:t>
            </w:r>
          </w:p>
          <w:p w:rsidRPr="001708B4" w:rsidR="001708B4" w:rsidP="001708B4" w:rsidRDefault="001708B4" w14:paraId="4B6BD62A"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Manages conflict constructively</w:t>
            </w:r>
          </w:p>
          <w:p w:rsidRPr="001708B4" w:rsidR="001708B4" w:rsidP="001708B4" w:rsidRDefault="001708B4" w14:paraId="0303D4CA"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Communicates clearly and effectively at all organisational levels</w:t>
            </w:r>
          </w:p>
          <w:p w:rsidRPr="001708B4" w:rsidR="001708B4" w:rsidP="001708B4" w:rsidRDefault="001708B4" w14:paraId="45070075"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Demonstrates excellent oral and written communication skills, including negotiation, report writing and presentation skills</w:t>
            </w:r>
          </w:p>
          <w:p w:rsidRPr="001708B4" w:rsidR="001708B4" w:rsidP="001708B4" w:rsidRDefault="001708B4" w14:paraId="38A94F64" w14:textId="77777777">
            <w:pPr>
              <w:pStyle w:val="ListParagraph"/>
              <w:numPr>
                <w:ilvl w:val="0"/>
                <w:numId w:val="4"/>
              </w:numPr>
              <w:rPr>
                <w:rFonts w:ascii="Calibri" w:hAnsi="Calibri" w:cs="Calibri"/>
                <w:b/>
                <w:bCs/>
                <w:sz w:val="20"/>
                <w:szCs w:val="20"/>
              </w:rPr>
            </w:pPr>
            <w:r w:rsidRPr="001708B4">
              <w:rPr>
                <w:rFonts w:ascii="Calibri" w:hAnsi="Calibri" w:cs="Calibri"/>
                <w:b/>
                <w:bCs/>
                <w:sz w:val="20"/>
                <w:szCs w:val="20"/>
              </w:rPr>
              <w:t>Actively listens and responds appropriately</w:t>
            </w:r>
          </w:p>
          <w:p w:rsidRPr="00CD21E8" w:rsidR="009D3E34" w:rsidP="001708B4" w:rsidRDefault="00CD21E8" w14:paraId="3580F9DF" w14:textId="575C818F">
            <w:pPr>
              <w:widowControl w:val="0"/>
              <w:tabs>
                <w:tab w:val="left" w:pos="827"/>
                <w:tab w:val="left" w:pos="828"/>
              </w:tabs>
              <w:autoSpaceDE w:val="0"/>
              <w:autoSpaceDN w:val="0"/>
              <w:ind w:left="360"/>
              <w:rPr>
                <w:rFonts w:cstheme="minorHAnsi"/>
                <w:b/>
                <w:bCs/>
                <w:sz w:val="20"/>
                <w:szCs w:val="20"/>
              </w:rPr>
            </w:pPr>
            <w:r w:rsidRPr="00CD21E8">
              <w:rPr>
                <w:rFonts w:cstheme="minorHAnsi"/>
                <w:b/>
                <w:bCs/>
                <w:sz w:val="20"/>
                <w:szCs w:val="20"/>
              </w:rPr>
              <w:t> </w:t>
            </w:r>
          </w:p>
        </w:tc>
      </w:tr>
      <w:tr w:rsidR="003367CE" w:rsidTr="0605BE9A"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EE00FF" w:rsidP="00620617" w:rsidRDefault="00EE00FF" w14:paraId="10FE2C13" w14:textId="77777777"/>
          <w:p w:rsidR="00EE00FF" w:rsidP="00620617" w:rsidRDefault="00EE00FF" w14:paraId="12F447A0" w14:textId="77777777"/>
          <w:p w:rsidR="00EE00FF" w:rsidP="00620617" w:rsidRDefault="00EE00FF" w14:paraId="5673883A" w14:textId="77777777"/>
          <w:p w:rsidR="00F92E69" w:rsidP="00620617" w:rsidRDefault="00F92E69" w14:paraId="628EEEA4" w14:textId="77777777"/>
          <w:p w:rsidR="00F92E69" w:rsidP="00620617" w:rsidRDefault="00F92E69" w14:paraId="4585FFE2" w14:textId="77777777"/>
          <w:p w:rsidR="00FA632E" w:rsidP="00620617" w:rsidRDefault="00FA632E" w14:paraId="25B456AB" w14:textId="77777777"/>
        </w:tc>
      </w:tr>
      <w:tr w:rsidRPr="007B3BCD" w:rsidR="007B3BCD" w:rsidTr="0605BE9A" w14:paraId="3D1B98DC" w14:textId="77777777">
        <w:tc>
          <w:tcPr>
            <w:tcW w:w="10456" w:type="dxa"/>
          </w:tcPr>
          <w:p w:rsidR="007B3BCD" w:rsidP="0605BE9A" w:rsidRDefault="007B3BCD" w14:paraId="46EC5ABB" w14:textId="77777777">
            <w:pPr>
              <w:rPr>
                <w:rStyle w:val="normaltextrun"/>
                <w:rFonts w:ascii="Calibri" w:hAnsi="Calibri" w:cs="Calibri"/>
                <w:b/>
                <w:bCs/>
                <w:caps/>
                <w:color w:val="000000"/>
                <w:u w:val="single"/>
                <w:bdr w:val="none" w:color="auto" w:sz="0" w:space="0" w:frame="1"/>
                <w:lang w:val="en-US"/>
              </w:rPr>
            </w:pPr>
            <w:r w:rsidRPr="0605BE9A">
              <w:rPr>
                <w:rStyle w:val="normaltextrun"/>
                <w:rFonts w:ascii="Calibri" w:hAnsi="Calibri" w:cs="Calibri"/>
                <w:b/>
                <w:bCs/>
                <w:caps/>
                <w:color w:val="000000"/>
                <w:u w:val="single"/>
                <w:bdr w:val="none" w:color="auto" w:sz="0" w:space="0" w:frame="1"/>
                <w:lang w:val="en-US"/>
              </w:rPr>
              <w:t>Personal Effectiveness</w:t>
            </w:r>
          </w:p>
          <w:p w:rsidRPr="00AA72A5" w:rsidR="00AA72A5" w:rsidP="00AA72A5" w:rsidRDefault="00AA72A5" w14:paraId="0CDDAECC" w14:textId="77777777">
            <w:pPr>
              <w:pStyle w:val="ListParagraph"/>
              <w:numPr>
                <w:ilvl w:val="0"/>
                <w:numId w:val="26"/>
              </w:numPr>
              <w:rPr>
                <w:rFonts w:ascii="Calibri" w:hAnsi="Calibri" w:eastAsia="Calibri" w:cs="Calibri"/>
                <w:b/>
                <w:bCs/>
                <w:sz w:val="20"/>
                <w:szCs w:val="20"/>
                <w:lang w:eastAsia="en-IE"/>
              </w:rPr>
            </w:pPr>
            <w:r w:rsidRPr="00AA72A5">
              <w:rPr>
                <w:rFonts w:ascii="Calibri" w:hAnsi="Calibri" w:cs="Calibri"/>
                <w:b/>
                <w:bCs/>
                <w:sz w:val="20"/>
                <w:szCs w:val="20"/>
              </w:rPr>
              <w:t>Demonstrates initiative, creativity and personal motivation</w:t>
            </w:r>
          </w:p>
          <w:p w:rsidRPr="00AA72A5" w:rsidR="00AA72A5" w:rsidP="00AA72A5" w:rsidRDefault="00AA72A5" w14:paraId="2F877F8F" w14:textId="77777777">
            <w:pPr>
              <w:pStyle w:val="ListParagraph"/>
              <w:numPr>
                <w:ilvl w:val="0"/>
                <w:numId w:val="26"/>
              </w:numPr>
              <w:rPr>
                <w:rFonts w:ascii="Calibri" w:hAnsi="Calibri" w:eastAsia="Calibri" w:cs="Calibri"/>
                <w:b/>
                <w:bCs/>
                <w:sz w:val="20"/>
                <w:szCs w:val="20"/>
                <w:lang w:eastAsia="en-IE"/>
              </w:rPr>
            </w:pPr>
            <w:r w:rsidRPr="00AA72A5">
              <w:rPr>
                <w:rFonts w:ascii="Calibri" w:hAnsi="Calibri" w:cs="Calibri"/>
                <w:b/>
                <w:bCs/>
                <w:sz w:val="20"/>
                <w:szCs w:val="20"/>
              </w:rPr>
              <w:t>Maintains resilience and personal wellbeing under pressure</w:t>
            </w:r>
          </w:p>
          <w:p w:rsidRPr="00AA72A5" w:rsidR="00AA72A5" w:rsidP="00AA72A5" w:rsidRDefault="00AA72A5" w14:paraId="7C35544E" w14:textId="77777777">
            <w:pPr>
              <w:pStyle w:val="ListParagraph"/>
              <w:numPr>
                <w:ilvl w:val="0"/>
                <w:numId w:val="26"/>
              </w:numPr>
              <w:rPr>
                <w:rFonts w:ascii="Calibri" w:hAnsi="Calibri" w:eastAsia="Calibri" w:cs="Calibri"/>
                <w:b/>
                <w:bCs/>
                <w:sz w:val="20"/>
                <w:szCs w:val="20"/>
                <w:lang w:eastAsia="en-IE"/>
              </w:rPr>
            </w:pPr>
            <w:r w:rsidRPr="00AA72A5">
              <w:rPr>
                <w:rFonts w:ascii="Calibri" w:hAnsi="Calibri" w:cs="Calibri"/>
                <w:b/>
                <w:bCs/>
                <w:sz w:val="20"/>
                <w:szCs w:val="20"/>
              </w:rPr>
              <w:t>Displays enthusiasm and a positive professional approach</w:t>
            </w:r>
          </w:p>
          <w:p w:rsidRPr="00AA72A5" w:rsidR="00AA72A5" w:rsidP="00AA72A5" w:rsidRDefault="00AA72A5" w14:paraId="24F03FDB" w14:textId="77777777">
            <w:pPr>
              <w:pStyle w:val="ListParagraph"/>
              <w:numPr>
                <w:ilvl w:val="0"/>
                <w:numId w:val="26"/>
              </w:numPr>
              <w:rPr>
                <w:rFonts w:ascii="Calibri" w:hAnsi="Calibri" w:eastAsia="Calibri" w:cs="Calibri"/>
                <w:b/>
                <w:bCs/>
                <w:sz w:val="20"/>
                <w:szCs w:val="20"/>
                <w:lang w:eastAsia="en-IE"/>
              </w:rPr>
            </w:pPr>
            <w:r w:rsidRPr="00AA72A5">
              <w:rPr>
                <w:rFonts w:ascii="Calibri" w:hAnsi="Calibri" w:cs="Calibri"/>
                <w:b/>
                <w:bCs/>
                <w:sz w:val="20"/>
                <w:szCs w:val="20"/>
              </w:rPr>
              <w:t>Upholds integrity, accountability and public service values</w:t>
            </w:r>
          </w:p>
          <w:p w:rsidRPr="00AA72A5" w:rsidR="00AA72A5" w:rsidP="00AA72A5" w:rsidRDefault="00AA72A5" w14:paraId="2FCE706D" w14:textId="77777777">
            <w:pPr>
              <w:pStyle w:val="ListParagraph"/>
              <w:numPr>
                <w:ilvl w:val="0"/>
                <w:numId w:val="26"/>
              </w:numPr>
              <w:rPr>
                <w:rFonts w:ascii="Calibri" w:hAnsi="Calibri" w:eastAsia="Calibri" w:cs="Calibri"/>
                <w:b/>
                <w:bCs/>
                <w:sz w:val="20"/>
                <w:szCs w:val="20"/>
                <w:lang w:eastAsia="en-IE"/>
              </w:rPr>
            </w:pPr>
            <w:r w:rsidRPr="00AA72A5">
              <w:rPr>
                <w:rFonts w:ascii="Calibri" w:hAnsi="Calibri" w:cs="Calibri"/>
                <w:b/>
                <w:bCs/>
                <w:sz w:val="20"/>
                <w:szCs w:val="20"/>
              </w:rPr>
              <w:t>Understands and applies principles of corporate governance</w:t>
            </w:r>
            <w:r w:rsidRPr="00AA72A5">
              <w:rPr>
                <w:rFonts w:ascii="Calibri" w:hAnsi="Calibri" w:eastAsia="Calibri" w:cs="Calibri"/>
                <w:b/>
                <w:bCs/>
                <w:sz w:val="20"/>
                <w:szCs w:val="20"/>
                <w:lang w:eastAsia="en-IE"/>
              </w:rPr>
              <w:t xml:space="preserve"> </w:t>
            </w:r>
          </w:p>
          <w:p w:rsidRPr="00D20700" w:rsidR="00D20700" w:rsidP="00AA72A5" w:rsidRDefault="00D20700" w14:paraId="11CB3E24" w14:textId="3BB0E8BF">
            <w:pPr>
              <w:ind w:left="720"/>
            </w:pPr>
          </w:p>
        </w:tc>
      </w:tr>
      <w:tr w:rsidR="00E02779" w:rsidTr="0605BE9A" w14:paraId="5F8A3427" w14:textId="77777777">
        <w:tc>
          <w:tcPr>
            <w:tcW w:w="10456" w:type="dxa"/>
          </w:tcPr>
          <w:p w:rsidR="00E02779" w:rsidP="00620617" w:rsidRDefault="00E02779" w14:paraId="41EC277A" w14:textId="77777777"/>
          <w:p w:rsidR="00D20700" w:rsidP="00620617" w:rsidRDefault="00D20700" w14:paraId="47EBF7D8" w14:textId="77777777"/>
          <w:p w:rsidR="00D20700" w:rsidP="00620617" w:rsidRDefault="00D20700" w14:paraId="26ACB86D" w14:textId="77777777"/>
          <w:p w:rsidR="00D20700" w:rsidP="00620617" w:rsidRDefault="00D20700" w14:paraId="7051C5F2" w14:textId="77777777"/>
          <w:p w:rsidR="00D20700" w:rsidP="00620617" w:rsidRDefault="00D20700" w14:paraId="5609EDC4" w14:textId="77777777"/>
          <w:p w:rsidR="00D20700" w:rsidP="00620617" w:rsidRDefault="00D20700" w14:paraId="7251A528" w14:textId="77777777"/>
          <w:p w:rsidR="00D20700" w:rsidP="00620617" w:rsidRDefault="00D20700" w14:paraId="660AF87D" w14:textId="77777777"/>
          <w:p w:rsidR="00D20700" w:rsidP="00620617" w:rsidRDefault="00D20700" w14:paraId="681CC27E" w14:textId="77777777"/>
          <w:p w:rsidR="00D20700" w:rsidP="00620617" w:rsidRDefault="00D20700" w14:paraId="6851BF1F" w14:textId="77777777"/>
          <w:p w:rsidR="00D20700" w:rsidP="00620617" w:rsidRDefault="00D20700" w14:paraId="4E57DB85" w14:textId="77777777"/>
          <w:p w:rsidR="00D20700" w:rsidP="00620617" w:rsidRDefault="00D20700" w14:paraId="189D47F9" w14:textId="77777777"/>
          <w:p w:rsidR="00D20700" w:rsidP="00620617" w:rsidRDefault="00D20700" w14:paraId="30704EC2" w14:textId="77777777"/>
        </w:tc>
      </w:tr>
    </w:tbl>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34F7CC1E"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34F7CC1E"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EE00FF" w:rsidP="007760E4" w:rsidRDefault="00EE00FF" w14:paraId="4AE1063F" w14:textId="77777777">
            <w:pPr>
              <w:spacing w:after="0" w:line="240" w:lineRule="auto"/>
              <w:textAlignment w:val="baseline"/>
              <w:rPr>
                <w:rFonts w:ascii="Calibri" w:hAnsi="Calibri" w:eastAsia="Times New Roman" w:cs="Calibri"/>
                <w:lang w:eastAsia="en-IE"/>
              </w:rPr>
            </w:pPr>
          </w:p>
          <w:p w:rsidR="00D20700" w:rsidP="007760E4" w:rsidRDefault="00D20700" w14:paraId="464A7692" w14:textId="77777777">
            <w:pPr>
              <w:spacing w:after="0" w:line="240" w:lineRule="auto"/>
              <w:textAlignment w:val="baseline"/>
              <w:rPr>
                <w:rFonts w:ascii="Calibri" w:hAnsi="Calibri" w:eastAsia="Times New Roman" w:cs="Calibri"/>
                <w:lang w:eastAsia="en-IE"/>
              </w:rPr>
            </w:pPr>
          </w:p>
          <w:p w:rsidR="00D20700" w:rsidP="007760E4" w:rsidRDefault="00D20700" w14:paraId="5252FD88" w14:textId="77777777">
            <w:pPr>
              <w:spacing w:after="0" w:line="240" w:lineRule="auto"/>
              <w:textAlignment w:val="baseline"/>
              <w:rPr>
                <w:rFonts w:ascii="Calibri" w:hAnsi="Calibri" w:eastAsia="Times New Roman" w:cs="Calibri"/>
                <w:lang w:eastAsia="en-IE"/>
              </w:rPr>
            </w:pPr>
          </w:p>
          <w:p w:rsidR="00EE00FF" w:rsidP="007760E4" w:rsidRDefault="00EE00FF" w14:paraId="290875D8" w14:textId="77777777">
            <w:pPr>
              <w:spacing w:after="0" w:line="240" w:lineRule="auto"/>
              <w:textAlignment w:val="baseline"/>
              <w:rPr>
                <w:rFonts w:ascii="Calibri" w:hAnsi="Calibri" w:eastAsia="Times New Roman" w:cs="Calibri"/>
                <w:lang w:eastAsia="en-IE"/>
              </w:rPr>
            </w:pPr>
          </w:p>
          <w:p w:rsidR="00EE00FF" w:rsidP="007760E4" w:rsidRDefault="00EE00FF" w14:paraId="7122E5A5" w14:textId="77777777">
            <w:pPr>
              <w:spacing w:after="0" w:line="240" w:lineRule="auto"/>
              <w:textAlignment w:val="baseline"/>
              <w:rPr>
                <w:rFonts w:ascii="Calibri" w:hAnsi="Calibri" w:eastAsia="Times New Roman" w:cs="Calibri"/>
                <w:lang w:eastAsia="en-IE"/>
              </w:rPr>
            </w:pPr>
          </w:p>
          <w:p w:rsidR="00EE00FF" w:rsidP="007760E4" w:rsidRDefault="00EE00FF" w14:paraId="46AF9E02" w14:textId="77777777">
            <w:pPr>
              <w:spacing w:after="0" w:line="240" w:lineRule="auto"/>
              <w:textAlignment w:val="baseline"/>
              <w:rPr>
                <w:rFonts w:ascii="Calibri" w:hAnsi="Calibri" w:eastAsia="Times New Roman" w:cs="Calibri"/>
                <w:lang w:eastAsia="en-IE"/>
              </w:rPr>
            </w:pPr>
          </w:p>
          <w:p w:rsidR="00EE00FF" w:rsidP="007760E4" w:rsidRDefault="00EE00FF" w14:paraId="6E668DB4" w14:textId="77777777">
            <w:pPr>
              <w:spacing w:after="0" w:line="240" w:lineRule="auto"/>
              <w:textAlignment w:val="baseline"/>
              <w:rPr>
                <w:rFonts w:ascii="Calibri" w:hAnsi="Calibri" w:eastAsia="Times New Roman" w:cs="Calibri"/>
                <w:lang w:eastAsia="en-IE"/>
              </w:rPr>
            </w:pPr>
          </w:p>
          <w:p w:rsidR="00EE00FF" w:rsidP="007760E4" w:rsidRDefault="00EE00FF" w14:paraId="7E6DCC46" w14:textId="77777777">
            <w:pPr>
              <w:spacing w:after="0" w:line="240" w:lineRule="auto"/>
              <w:textAlignment w:val="baseline"/>
              <w:rPr>
                <w:rFonts w:ascii="Calibri" w:hAnsi="Calibri" w:eastAsia="Times New Roman" w:cs="Calibri"/>
                <w:lang w:eastAsia="en-IE"/>
              </w:rPr>
            </w:pPr>
          </w:p>
          <w:p w:rsidR="00EE00FF" w:rsidP="007760E4" w:rsidRDefault="00EE00FF" w14:paraId="7682B3CE"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4C1425" w:rsidP="005E2816" w:rsidRDefault="004C1425" w14:paraId="053512E2" w14:textId="77777777"/>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F26C66" w14:paraId="4E55079F"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6C49350F" w14:textId="77777777">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4F8577E2" w14:textId="77777777">
            <w:r w:rsidRPr="006A5608">
              <w:rPr>
                <w:b/>
                <w:bCs/>
              </w:rPr>
              <w:t>YES/NO</w:t>
            </w:r>
            <w:r w:rsidRPr="006A5608">
              <w:t>  </w:t>
            </w:r>
          </w:p>
        </w:tc>
      </w:tr>
      <w:tr w:rsidRPr="006A5608" w:rsidR="006A5608" w:rsidTr="00F26C66" w14:paraId="5575CE4B"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2F123588" w14:textId="77777777">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528BBA45" w14:textId="77777777">
            <w:r w:rsidRPr="006A5608">
              <w:rPr>
                <w:b/>
                <w:bCs/>
              </w:rPr>
              <w:t>YES/NO</w:t>
            </w:r>
            <w:r w:rsidRPr="006A5608">
              <w:t>  </w:t>
            </w:r>
          </w:p>
        </w:tc>
      </w:tr>
      <w:tr w:rsidRPr="006A5608" w:rsidR="006A5608" w:rsidTr="00F26C66" w14:paraId="4763A631"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2377FC4C" w14:textId="77777777">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7C46E8F3" w14:textId="77777777">
            <w:r w:rsidRPr="006A5608">
              <w:rPr>
                <w:b/>
                <w:bCs/>
              </w:rPr>
              <w:t>YES/NO</w:t>
            </w:r>
            <w:r w:rsidRPr="006A5608">
              <w:t>  </w:t>
            </w:r>
          </w:p>
        </w:tc>
      </w:tr>
      <w:tr w:rsidRPr="006A5608" w:rsidR="00F32EEE" w:rsidTr="00F26C66" w14:paraId="2A8C5873" w14:textId="77777777">
        <w:trPr>
          <w:trHeight w:val="300"/>
        </w:trPr>
        <w:tc>
          <w:tcPr>
            <w:tcW w:w="9495" w:type="dxa"/>
            <w:tcBorders>
              <w:top w:val="single" w:color="auto" w:sz="4" w:space="0"/>
              <w:left w:val="single" w:color="auto" w:sz="4" w:space="0"/>
              <w:bottom w:val="single" w:color="auto" w:sz="4" w:space="0"/>
              <w:right w:val="single" w:color="auto" w:sz="4" w:space="0"/>
            </w:tcBorders>
          </w:tcPr>
          <w:p w:rsidRPr="006A5608" w:rsidR="00F32EEE" w:rsidP="00F26C66" w:rsidRDefault="00143DDA" w14:paraId="51C0B93B" w14:textId="6771A8EC">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color="auto" w:sz="4" w:space="0"/>
              <w:left w:val="single" w:color="auto" w:sz="4" w:space="0"/>
              <w:bottom w:val="single" w:color="auto" w:sz="4" w:space="0"/>
              <w:right w:val="single" w:color="auto" w:sz="4" w:space="0"/>
            </w:tcBorders>
          </w:tcPr>
          <w:p w:rsidRPr="006A5608" w:rsidR="00F32EEE" w:rsidP="006A5608" w:rsidRDefault="00143DDA" w14:paraId="698EE8F8" w14:textId="21E7AE03">
            <w:pPr>
              <w:rPr>
                <w:b/>
                <w:bCs/>
              </w:rPr>
            </w:pPr>
            <w:r w:rsidRPr="006A5608">
              <w:rPr>
                <w:b/>
                <w:bCs/>
              </w:rPr>
              <w:t>YES/NO</w:t>
            </w:r>
            <w:r w:rsidRPr="006A5608">
              <w:t>  </w:t>
            </w:r>
          </w:p>
        </w:tc>
      </w:tr>
      <w:tr w:rsidRPr="006A5608" w:rsidR="006A5608" w:rsidTr="00F26C66" w14:paraId="5EAAD9CD"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7CA1C957">
            <w:pPr>
              <w:rPr>
                <w:color w:val="EE0000"/>
              </w:rPr>
            </w:pPr>
            <w:r w:rsidRPr="006A5608">
              <w:rPr>
                <w:lang w:val="en-GB"/>
              </w:rPr>
              <w:t>on the latest date for the receipt of completed applications?</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4F53D8A4" w14:textId="77777777">
            <w:r w:rsidRPr="006A5608">
              <w:rPr>
                <w:b/>
                <w:bCs/>
              </w:rPr>
              <w:t>YES/NO</w:t>
            </w:r>
            <w:r w:rsidRPr="006A5608">
              <w:t>  </w:t>
            </w:r>
          </w:p>
        </w:tc>
      </w:tr>
      <w:tr w:rsidRPr="006A5608" w:rsidR="006A5608" w:rsidTr="00F26C66" w14:paraId="4EBBBF43"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5B727F96" w14:textId="77777777">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52958FD5" w14:textId="77777777">
            <w:r w:rsidRPr="006A5608">
              <w:t>  </w:t>
            </w:r>
          </w:p>
        </w:tc>
      </w:tr>
      <w:tr w:rsidRPr="006A5608" w:rsidR="006A5608" w:rsidTr="00F26C66" w14:paraId="14107745"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40C3511A" w14:textId="77777777">
            <w:r w:rsidRPr="006A5608">
              <w:t>Do you require any special facilities/arrangements for the interview?  </w:t>
            </w:r>
          </w:p>
          <w:p w:rsidRPr="006A5608" w:rsidR="006A5608" w:rsidP="006A5608" w:rsidRDefault="006A5608" w14:paraId="200B320E" w14:textId="77777777">
            <w:r w:rsidRPr="006A5608">
              <w:t>If </w:t>
            </w:r>
            <w:proofErr w:type="gramStart"/>
            <w:r w:rsidRPr="006A5608">
              <w:rPr>
                <w:b/>
                <w:bCs/>
              </w:rPr>
              <w:t>yes</w:t>
            </w:r>
            <w:proofErr w:type="gramEnd"/>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6B140781">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00FF2B8C" w:rsidP="34F7CC1E" w:rsidRDefault="00EC3885" w14:paraId="7E362091" w14:textId="7078B16F">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172" w:rsidP="00255732" w:rsidRDefault="00EF1172" w14:paraId="670FAA9F" w14:textId="77777777">
      <w:pPr>
        <w:spacing w:after="0" w:line="240" w:lineRule="auto"/>
      </w:pPr>
      <w:r>
        <w:separator/>
      </w:r>
    </w:p>
  </w:endnote>
  <w:endnote w:type="continuationSeparator" w:id="0">
    <w:p w:rsidR="00EF1172" w:rsidP="00255732" w:rsidRDefault="00EF1172" w14:paraId="3D3ABE5D" w14:textId="77777777">
      <w:pPr>
        <w:spacing w:after="0" w:line="240" w:lineRule="auto"/>
      </w:pPr>
      <w:r>
        <w:continuationSeparator/>
      </w:r>
    </w:p>
  </w:endnote>
  <w:endnote w:type="continuationNotice" w:id="1">
    <w:p w:rsidR="00EF1172" w:rsidRDefault="00EF1172" w14:paraId="222652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172" w:rsidP="00255732" w:rsidRDefault="00EF1172" w14:paraId="658F5061" w14:textId="77777777">
      <w:pPr>
        <w:spacing w:after="0" w:line="240" w:lineRule="auto"/>
      </w:pPr>
      <w:r>
        <w:separator/>
      </w:r>
    </w:p>
  </w:footnote>
  <w:footnote w:type="continuationSeparator" w:id="0">
    <w:p w:rsidR="00EF1172" w:rsidP="00255732" w:rsidRDefault="00EF1172" w14:paraId="447AC7B3" w14:textId="77777777">
      <w:pPr>
        <w:spacing w:after="0" w:line="240" w:lineRule="auto"/>
      </w:pPr>
      <w:r>
        <w:continuationSeparator/>
      </w:r>
    </w:p>
  </w:footnote>
  <w:footnote w:type="continuationNotice" w:id="1">
    <w:p w:rsidR="00EF1172" w:rsidRDefault="00EF1172" w14:paraId="3DFAF6A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F47"/>
    <w:multiLevelType w:val="multilevel"/>
    <w:tmpl w:val="B5865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29218D"/>
    <w:multiLevelType w:val="multilevel"/>
    <w:tmpl w:val="CDDAD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745DF5"/>
    <w:multiLevelType w:val="multilevel"/>
    <w:tmpl w:val="92961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D7587F"/>
    <w:multiLevelType w:val="multilevel"/>
    <w:tmpl w:val="9B22E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AC204F"/>
    <w:multiLevelType w:val="multilevel"/>
    <w:tmpl w:val="6B90C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9A46C72"/>
    <w:multiLevelType w:val="multilevel"/>
    <w:tmpl w:val="2312C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C9143D"/>
    <w:multiLevelType w:val="multilevel"/>
    <w:tmpl w:val="5896E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55A1F62"/>
    <w:multiLevelType w:val="multilevel"/>
    <w:tmpl w:val="4D8C7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B0321C"/>
    <w:multiLevelType w:val="multilevel"/>
    <w:tmpl w:val="0F348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9911F6"/>
    <w:multiLevelType w:val="multilevel"/>
    <w:tmpl w:val="6EA09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6335DB"/>
    <w:multiLevelType w:val="multilevel"/>
    <w:tmpl w:val="9A369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68F5A74"/>
    <w:multiLevelType w:val="multilevel"/>
    <w:tmpl w:val="D6F65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91B1340"/>
    <w:multiLevelType w:val="multilevel"/>
    <w:tmpl w:val="4232F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A3F43A5"/>
    <w:multiLevelType w:val="multilevel"/>
    <w:tmpl w:val="C5423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B0A355E"/>
    <w:multiLevelType w:val="multilevel"/>
    <w:tmpl w:val="2DE41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D703131"/>
    <w:multiLevelType w:val="multilevel"/>
    <w:tmpl w:val="BD96D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1535E6B"/>
    <w:multiLevelType w:val="multilevel"/>
    <w:tmpl w:val="F5B00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2DC24A5"/>
    <w:multiLevelType w:val="multilevel"/>
    <w:tmpl w:val="F5B23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71246C2"/>
    <w:multiLevelType w:val="multilevel"/>
    <w:tmpl w:val="758C0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7FD0454"/>
    <w:multiLevelType w:val="multilevel"/>
    <w:tmpl w:val="52CCA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A65B44"/>
    <w:multiLevelType w:val="multilevel"/>
    <w:tmpl w:val="21CE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C11F93"/>
    <w:multiLevelType w:val="multilevel"/>
    <w:tmpl w:val="172A1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2235006"/>
    <w:multiLevelType w:val="multilevel"/>
    <w:tmpl w:val="8D406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25C4A66"/>
    <w:multiLevelType w:val="multilevel"/>
    <w:tmpl w:val="DC6A5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7DC5720"/>
    <w:multiLevelType w:val="multilevel"/>
    <w:tmpl w:val="57EC4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9CB168C"/>
    <w:multiLevelType w:val="multilevel"/>
    <w:tmpl w:val="4B1AA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B1167BC"/>
    <w:multiLevelType w:val="multilevel"/>
    <w:tmpl w:val="A454A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E4F51A3"/>
    <w:multiLevelType w:val="multilevel"/>
    <w:tmpl w:val="4216C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10D0587"/>
    <w:multiLevelType w:val="hybridMultilevel"/>
    <w:tmpl w:val="3F8898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10E2AAA"/>
    <w:multiLevelType w:val="multilevel"/>
    <w:tmpl w:val="0820F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617467D"/>
    <w:multiLevelType w:val="multilevel"/>
    <w:tmpl w:val="CE3A0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8512716"/>
    <w:multiLevelType w:val="multilevel"/>
    <w:tmpl w:val="6D1C3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5C3B80"/>
    <w:multiLevelType w:val="multilevel"/>
    <w:tmpl w:val="DD22F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B77742B"/>
    <w:multiLevelType w:val="multilevel"/>
    <w:tmpl w:val="CB24C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CBD5BB7"/>
    <w:multiLevelType w:val="multilevel"/>
    <w:tmpl w:val="7E18D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DFA5E3B"/>
    <w:multiLevelType w:val="multilevel"/>
    <w:tmpl w:val="9F1ED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0B80F0A"/>
    <w:multiLevelType w:val="multilevel"/>
    <w:tmpl w:val="50A43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5EC3FBB"/>
    <w:multiLevelType w:val="multilevel"/>
    <w:tmpl w:val="64C67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5F450E4"/>
    <w:multiLevelType w:val="multilevel"/>
    <w:tmpl w:val="F0DA8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6155A98"/>
    <w:multiLevelType w:val="multilevel"/>
    <w:tmpl w:val="9FA86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E8758F3"/>
    <w:multiLevelType w:val="hybridMultilevel"/>
    <w:tmpl w:val="3732C0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F081863"/>
    <w:multiLevelType w:val="multilevel"/>
    <w:tmpl w:val="8D64D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2"/>
  </w:num>
  <w:num w:numId="2" w16cid:durableId="2039429780">
    <w:abstractNumId w:val="20"/>
  </w:num>
  <w:num w:numId="3" w16cid:durableId="1211579225">
    <w:abstractNumId w:val="14"/>
  </w:num>
  <w:num w:numId="4" w16cid:durableId="556935059">
    <w:abstractNumId w:val="18"/>
  </w:num>
  <w:num w:numId="5" w16cid:durableId="1796367285">
    <w:abstractNumId w:val="30"/>
  </w:num>
  <w:num w:numId="6" w16cid:durableId="1179387728">
    <w:abstractNumId w:val="22"/>
  </w:num>
  <w:num w:numId="7" w16cid:durableId="192309684">
    <w:abstractNumId w:val="8"/>
  </w:num>
  <w:num w:numId="8" w16cid:durableId="2103917205">
    <w:abstractNumId w:val="32"/>
  </w:num>
  <w:num w:numId="9" w16cid:durableId="1516336625">
    <w:abstractNumId w:val="11"/>
  </w:num>
  <w:num w:numId="10" w16cid:durableId="799109881">
    <w:abstractNumId w:val="37"/>
  </w:num>
  <w:num w:numId="11" w16cid:durableId="1993677637">
    <w:abstractNumId w:val="5"/>
  </w:num>
  <w:num w:numId="12" w16cid:durableId="2136017022">
    <w:abstractNumId w:val="33"/>
  </w:num>
  <w:num w:numId="13" w16cid:durableId="126516357">
    <w:abstractNumId w:val="2"/>
  </w:num>
  <w:num w:numId="14" w16cid:durableId="402870924">
    <w:abstractNumId w:val="26"/>
  </w:num>
  <w:num w:numId="15" w16cid:durableId="183635977">
    <w:abstractNumId w:val="1"/>
  </w:num>
  <w:num w:numId="16" w16cid:durableId="1783456711">
    <w:abstractNumId w:val="34"/>
  </w:num>
  <w:num w:numId="17" w16cid:durableId="165487264">
    <w:abstractNumId w:val="24"/>
  </w:num>
  <w:num w:numId="18" w16cid:durableId="240916702">
    <w:abstractNumId w:val="42"/>
  </w:num>
  <w:num w:numId="19" w16cid:durableId="1789928092">
    <w:abstractNumId w:val="10"/>
  </w:num>
  <w:num w:numId="20" w16cid:durableId="2008750889">
    <w:abstractNumId w:val="0"/>
  </w:num>
  <w:num w:numId="21" w16cid:durableId="1733887011">
    <w:abstractNumId w:val="13"/>
  </w:num>
  <w:num w:numId="22" w16cid:durableId="1779639644">
    <w:abstractNumId w:val="41"/>
  </w:num>
  <w:num w:numId="23" w16cid:durableId="717439284">
    <w:abstractNumId w:val="23"/>
  </w:num>
  <w:num w:numId="24" w16cid:durableId="1456093376">
    <w:abstractNumId w:val="6"/>
  </w:num>
  <w:num w:numId="25" w16cid:durableId="1950621340">
    <w:abstractNumId w:val="27"/>
  </w:num>
  <w:num w:numId="26" w16cid:durableId="230163661">
    <w:abstractNumId w:val="35"/>
  </w:num>
  <w:num w:numId="27" w16cid:durableId="1849981064">
    <w:abstractNumId w:val="3"/>
  </w:num>
  <w:num w:numId="28" w16cid:durableId="281230857">
    <w:abstractNumId w:val="19"/>
  </w:num>
  <w:num w:numId="29" w16cid:durableId="580141812">
    <w:abstractNumId w:val="7"/>
  </w:num>
  <w:num w:numId="30" w16cid:durableId="807550672">
    <w:abstractNumId w:val="15"/>
  </w:num>
  <w:num w:numId="31" w16cid:durableId="1155686975">
    <w:abstractNumId w:val="39"/>
  </w:num>
  <w:num w:numId="32" w16cid:durableId="361248197">
    <w:abstractNumId w:val="31"/>
  </w:num>
  <w:num w:numId="33" w16cid:durableId="2045058951">
    <w:abstractNumId w:val="40"/>
  </w:num>
  <w:num w:numId="34" w16cid:durableId="820199150">
    <w:abstractNumId w:val="36"/>
  </w:num>
  <w:num w:numId="35" w16cid:durableId="1043940901">
    <w:abstractNumId w:val="38"/>
  </w:num>
  <w:num w:numId="36" w16cid:durableId="108092287">
    <w:abstractNumId w:val="9"/>
  </w:num>
  <w:num w:numId="37" w16cid:durableId="764881386">
    <w:abstractNumId w:val="28"/>
  </w:num>
  <w:num w:numId="38" w16cid:durableId="1259870637">
    <w:abstractNumId w:val="17"/>
  </w:num>
  <w:num w:numId="39" w16cid:durableId="178475073">
    <w:abstractNumId w:val="16"/>
  </w:num>
  <w:num w:numId="40" w16cid:durableId="1005980764">
    <w:abstractNumId w:val="4"/>
  </w:num>
  <w:num w:numId="41" w16cid:durableId="916403248">
    <w:abstractNumId w:val="25"/>
  </w:num>
  <w:num w:numId="42" w16cid:durableId="1331254683">
    <w:abstractNumId w:val="21"/>
  </w:num>
  <w:num w:numId="43" w16cid:durableId="1034189060">
    <w:abstractNumId w:val="29"/>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FB2"/>
    <w:rsid w:val="000076BB"/>
    <w:rsid w:val="000121D1"/>
    <w:rsid w:val="00012CFF"/>
    <w:rsid w:val="000166B1"/>
    <w:rsid w:val="00027FB6"/>
    <w:rsid w:val="00041F03"/>
    <w:rsid w:val="00045F2C"/>
    <w:rsid w:val="00050365"/>
    <w:rsid w:val="00053CE2"/>
    <w:rsid w:val="0006634A"/>
    <w:rsid w:val="00081B41"/>
    <w:rsid w:val="00082408"/>
    <w:rsid w:val="00084CD7"/>
    <w:rsid w:val="000867FE"/>
    <w:rsid w:val="00086F5B"/>
    <w:rsid w:val="00087D54"/>
    <w:rsid w:val="0009154D"/>
    <w:rsid w:val="00093345"/>
    <w:rsid w:val="000B2A89"/>
    <w:rsid w:val="000C187E"/>
    <w:rsid w:val="000C408D"/>
    <w:rsid w:val="000C47D3"/>
    <w:rsid w:val="000E6FB3"/>
    <w:rsid w:val="000F01AB"/>
    <w:rsid w:val="000F2E5E"/>
    <w:rsid w:val="000F4290"/>
    <w:rsid w:val="000F7976"/>
    <w:rsid w:val="00106FAA"/>
    <w:rsid w:val="00116065"/>
    <w:rsid w:val="00121374"/>
    <w:rsid w:val="00123F7F"/>
    <w:rsid w:val="00126487"/>
    <w:rsid w:val="00134952"/>
    <w:rsid w:val="00143884"/>
    <w:rsid w:val="00143BBF"/>
    <w:rsid w:val="00143DDA"/>
    <w:rsid w:val="00147F4F"/>
    <w:rsid w:val="00150E90"/>
    <w:rsid w:val="00155A74"/>
    <w:rsid w:val="00167DDF"/>
    <w:rsid w:val="001708B4"/>
    <w:rsid w:val="00172B1B"/>
    <w:rsid w:val="00173E40"/>
    <w:rsid w:val="00175583"/>
    <w:rsid w:val="001802EC"/>
    <w:rsid w:val="00186F88"/>
    <w:rsid w:val="00193FFD"/>
    <w:rsid w:val="00197641"/>
    <w:rsid w:val="00197862"/>
    <w:rsid w:val="001B215F"/>
    <w:rsid w:val="001B359F"/>
    <w:rsid w:val="001B6365"/>
    <w:rsid w:val="001D6665"/>
    <w:rsid w:val="001D757E"/>
    <w:rsid w:val="001E2EF6"/>
    <w:rsid w:val="001F32BF"/>
    <w:rsid w:val="00204D34"/>
    <w:rsid w:val="00221F9A"/>
    <w:rsid w:val="00234BCF"/>
    <w:rsid w:val="00234ECE"/>
    <w:rsid w:val="00235810"/>
    <w:rsid w:val="002461BC"/>
    <w:rsid w:val="00255732"/>
    <w:rsid w:val="00264F1F"/>
    <w:rsid w:val="00265773"/>
    <w:rsid w:val="002663D0"/>
    <w:rsid w:val="00280DB8"/>
    <w:rsid w:val="00282020"/>
    <w:rsid w:val="002821B6"/>
    <w:rsid w:val="00285541"/>
    <w:rsid w:val="00291D72"/>
    <w:rsid w:val="002A3B82"/>
    <w:rsid w:val="002A63D7"/>
    <w:rsid w:val="002B2862"/>
    <w:rsid w:val="002C1A4C"/>
    <w:rsid w:val="002C60B4"/>
    <w:rsid w:val="002D37CB"/>
    <w:rsid w:val="002E3195"/>
    <w:rsid w:val="002E7C55"/>
    <w:rsid w:val="002F038C"/>
    <w:rsid w:val="00304987"/>
    <w:rsid w:val="00304CB2"/>
    <w:rsid w:val="00305ADB"/>
    <w:rsid w:val="00307EF9"/>
    <w:rsid w:val="0031103F"/>
    <w:rsid w:val="003124F6"/>
    <w:rsid w:val="00317A13"/>
    <w:rsid w:val="0032371D"/>
    <w:rsid w:val="00330315"/>
    <w:rsid w:val="003307A5"/>
    <w:rsid w:val="00333D48"/>
    <w:rsid w:val="003367CE"/>
    <w:rsid w:val="003469E7"/>
    <w:rsid w:val="00346A56"/>
    <w:rsid w:val="00354D38"/>
    <w:rsid w:val="00360965"/>
    <w:rsid w:val="00362496"/>
    <w:rsid w:val="00371378"/>
    <w:rsid w:val="00371C4D"/>
    <w:rsid w:val="00372502"/>
    <w:rsid w:val="00376591"/>
    <w:rsid w:val="0038596B"/>
    <w:rsid w:val="003B171F"/>
    <w:rsid w:val="003B34A5"/>
    <w:rsid w:val="003B6378"/>
    <w:rsid w:val="003B6778"/>
    <w:rsid w:val="003C6BE3"/>
    <w:rsid w:val="003D403B"/>
    <w:rsid w:val="003E210A"/>
    <w:rsid w:val="003E22DA"/>
    <w:rsid w:val="003E431A"/>
    <w:rsid w:val="003E597D"/>
    <w:rsid w:val="00403E33"/>
    <w:rsid w:val="004072AA"/>
    <w:rsid w:val="00413280"/>
    <w:rsid w:val="00414F88"/>
    <w:rsid w:val="00416283"/>
    <w:rsid w:val="004213B0"/>
    <w:rsid w:val="00430411"/>
    <w:rsid w:val="0043130E"/>
    <w:rsid w:val="004516EA"/>
    <w:rsid w:val="004530DD"/>
    <w:rsid w:val="00453ED0"/>
    <w:rsid w:val="00457E23"/>
    <w:rsid w:val="004624C9"/>
    <w:rsid w:val="00462F7F"/>
    <w:rsid w:val="00465841"/>
    <w:rsid w:val="00475179"/>
    <w:rsid w:val="00480311"/>
    <w:rsid w:val="00491B0F"/>
    <w:rsid w:val="00495F2D"/>
    <w:rsid w:val="004B1BD0"/>
    <w:rsid w:val="004C1425"/>
    <w:rsid w:val="004C2440"/>
    <w:rsid w:val="004D34F9"/>
    <w:rsid w:val="0050321E"/>
    <w:rsid w:val="0050607B"/>
    <w:rsid w:val="005063AE"/>
    <w:rsid w:val="005103AD"/>
    <w:rsid w:val="00511988"/>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2FBF"/>
    <w:rsid w:val="00596C58"/>
    <w:rsid w:val="005A73B1"/>
    <w:rsid w:val="005D1F10"/>
    <w:rsid w:val="005D4CF8"/>
    <w:rsid w:val="005E05F8"/>
    <w:rsid w:val="005E2816"/>
    <w:rsid w:val="005F4552"/>
    <w:rsid w:val="006018AA"/>
    <w:rsid w:val="00603150"/>
    <w:rsid w:val="00605655"/>
    <w:rsid w:val="00615DAA"/>
    <w:rsid w:val="00616060"/>
    <w:rsid w:val="00620617"/>
    <w:rsid w:val="00625172"/>
    <w:rsid w:val="00632D34"/>
    <w:rsid w:val="006342A6"/>
    <w:rsid w:val="00643B16"/>
    <w:rsid w:val="00646089"/>
    <w:rsid w:val="0064725B"/>
    <w:rsid w:val="00650F68"/>
    <w:rsid w:val="00653742"/>
    <w:rsid w:val="00684A24"/>
    <w:rsid w:val="006A5608"/>
    <w:rsid w:val="006A7B6E"/>
    <w:rsid w:val="006C45F3"/>
    <w:rsid w:val="006E07E6"/>
    <w:rsid w:val="006F1558"/>
    <w:rsid w:val="006F2783"/>
    <w:rsid w:val="006F6817"/>
    <w:rsid w:val="00704721"/>
    <w:rsid w:val="0070779B"/>
    <w:rsid w:val="00711C76"/>
    <w:rsid w:val="0071564E"/>
    <w:rsid w:val="007203BF"/>
    <w:rsid w:val="00720A18"/>
    <w:rsid w:val="00724694"/>
    <w:rsid w:val="00725207"/>
    <w:rsid w:val="00725A5F"/>
    <w:rsid w:val="007269E5"/>
    <w:rsid w:val="007311F9"/>
    <w:rsid w:val="00732064"/>
    <w:rsid w:val="0073284F"/>
    <w:rsid w:val="00736540"/>
    <w:rsid w:val="00737BC9"/>
    <w:rsid w:val="007439BE"/>
    <w:rsid w:val="0075304C"/>
    <w:rsid w:val="007533B5"/>
    <w:rsid w:val="00753E93"/>
    <w:rsid w:val="00755786"/>
    <w:rsid w:val="007575F5"/>
    <w:rsid w:val="0075768C"/>
    <w:rsid w:val="00761711"/>
    <w:rsid w:val="00761C1A"/>
    <w:rsid w:val="007629B7"/>
    <w:rsid w:val="0077010E"/>
    <w:rsid w:val="007701FE"/>
    <w:rsid w:val="00770D70"/>
    <w:rsid w:val="00774D89"/>
    <w:rsid w:val="007760E4"/>
    <w:rsid w:val="00780E3A"/>
    <w:rsid w:val="00783AD2"/>
    <w:rsid w:val="0079579D"/>
    <w:rsid w:val="007A27DE"/>
    <w:rsid w:val="007A2DF5"/>
    <w:rsid w:val="007B3BCD"/>
    <w:rsid w:val="007C01C6"/>
    <w:rsid w:val="007C5898"/>
    <w:rsid w:val="007D586A"/>
    <w:rsid w:val="007D66EF"/>
    <w:rsid w:val="007E36DE"/>
    <w:rsid w:val="007F1322"/>
    <w:rsid w:val="007F3957"/>
    <w:rsid w:val="00811FBA"/>
    <w:rsid w:val="008130AD"/>
    <w:rsid w:val="0081741C"/>
    <w:rsid w:val="00826D75"/>
    <w:rsid w:val="0082763F"/>
    <w:rsid w:val="00830FE8"/>
    <w:rsid w:val="00847FF8"/>
    <w:rsid w:val="00853C7D"/>
    <w:rsid w:val="0086635A"/>
    <w:rsid w:val="00873382"/>
    <w:rsid w:val="00873532"/>
    <w:rsid w:val="00891AA8"/>
    <w:rsid w:val="008A1627"/>
    <w:rsid w:val="008A37A2"/>
    <w:rsid w:val="008A69C5"/>
    <w:rsid w:val="008A74E0"/>
    <w:rsid w:val="008B23B4"/>
    <w:rsid w:val="008C0530"/>
    <w:rsid w:val="008C4E1A"/>
    <w:rsid w:val="008C6D74"/>
    <w:rsid w:val="008D38A7"/>
    <w:rsid w:val="008D6693"/>
    <w:rsid w:val="008D6DC0"/>
    <w:rsid w:val="009165D3"/>
    <w:rsid w:val="00916BD3"/>
    <w:rsid w:val="009315B9"/>
    <w:rsid w:val="00934C20"/>
    <w:rsid w:val="009352FC"/>
    <w:rsid w:val="0093584A"/>
    <w:rsid w:val="009359CB"/>
    <w:rsid w:val="009406E4"/>
    <w:rsid w:val="00940A0E"/>
    <w:rsid w:val="00952718"/>
    <w:rsid w:val="0095471B"/>
    <w:rsid w:val="00954C8E"/>
    <w:rsid w:val="00961EE6"/>
    <w:rsid w:val="009852D0"/>
    <w:rsid w:val="009A1F9B"/>
    <w:rsid w:val="009A4868"/>
    <w:rsid w:val="009A4D71"/>
    <w:rsid w:val="009D3E34"/>
    <w:rsid w:val="009F07AD"/>
    <w:rsid w:val="00A01AE8"/>
    <w:rsid w:val="00A0294D"/>
    <w:rsid w:val="00A05DDA"/>
    <w:rsid w:val="00A0739A"/>
    <w:rsid w:val="00A10EA2"/>
    <w:rsid w:val="00A14FA5"/>
    <w:rsid w:val="00A2151D"/>
    <w:rsid w:val="00A22208"/>
    <w:rsid w:val="00A261FB"/>
    <w:rsid w:val="00A37A7F"/>
    <w:rsid w:val="00A40562"/>
    <w:rsid w:val="00A40AF8"/>
    <w:rsid w:val="00A42A67"/>
    <w:rsid w:val="00A45863"/>
    <w:rsid w:val="00A46211"/>
    <w:rsid w:val="00A5668B"/>
    <w:rsid w:val="00A604D1"/>
    <w:rsid w:val="00A61981"/>
    <w:rsid w:val="00A7555E"/>
    <w:rsid w:val="00A927DF"/>
    <w:rsid w:val="00A95C7A"/>
    <w:rsid w:val="00AA3F0F"/>
    <w:rsid w:val="00AA72A5"/>
    <w:rsid w:val="00AB2659"/>
    <w:rsid w:val="00AB29DB"/>
    <w:rsid w:val="00AB7D6C"/>
    <w:rsid w:val="00AC0AB1"/>
    <w:rsid w:val="00AC64C4"/>
    <w:rsid w:val="00AC69E4"/>
    <w:rsid w:val="00AD26FC"/>
    <w:rsid w:val="00AD3E25"/>
    <w:rsid w:val="00AD5492"/>
    <w:rsid w:val="00AD6847"/>
    <w:rsid w:val="00AD7880"/>
    <w:rsid w:val="00AF0B0B"/>
    <w:rsid w:val="00AF5EB5"/>
    <w:rsid w:val="00B017CA"/>
    <w:rsid w:val="00B124B0"/>
    <w:rsid w:val="00B13BB2"/>
    <w:rsid w:val="00B1506F"/>
    <w:rsid w:val="00B158EF"/>
    <w:rsid w:val="00B33017"/>
    <w:rsid w:val="00B36A85"/>
    <w:rsid w:val="00B469AA"/>
    <w:rsid w:val="00B47A73"/>
    <w:rsid w:val="00B540BE"/>
    <w:rsid w:val="00B56DE5"/>
    <w:rsid w:val="00B60000"/>
    <w:rsid w:val="00B642AD"/>
    <w:rsid w:val="00B64F05"/>
    <w:rsid w:val="00B7630D"/>
    <w:rsid w:val="00B76B46"/>
    <w:rsid w:val="00B76E1D"/>
    <w:rsid w:val="00B800E7"/>
    <w:rsid w:val="00B85B31"/>
    <w:rsid w:val="00B97537"/>
    <w:rsid w:val="00BA3CA9"/>
    <w:rsid w:val="00BD2581"/>
    <w:rsid w:val="00BD2E61"/>
    <w:rsid w:val="00BD751A"/>
    <w:rsid w:val="00BE2A82"/>
    <w:rsid w:val="00BE457C"/>
    <w:rsid w:val="00BF16B3"/>
    <w:rsid w:val="00BF27B0"/>
    <w:rsid w:val="00C052B2"/>
    <w:rsid w:val="00C07830"/>
    <w:rsid w:val="00C122A2"/>
    <w:rsid w:val="00C1272E"/>
    <w:rsid w:val="00C14751"/>
    <w:rsid w:val="00C1679D"/>
    <w:rsid w:val="00C25C34"/>
    <w:rsid w:val="00C37FFE"/>
    <w:rsid w:val="00C420BB"/>
    <w:rsid w:val="00C704FA"/>
    <w:rsid w:val="00C87880"/>
    <w:rsid w:val="00CA3E7A"/>
    <w:rsid w:val="00CA7C6E"/>
    <w:rsid w:val="00CB2B9C"/>
    <w:rsid w:val="00CB5AF5"/>
    <w:rsid w:val="00CB6625"/>
    <w:rsid w:val="00CC4C06"/>
    <w:rsid w:val="00CD21E8"/>
    <w:rsid w:val="00CE176B"/>
    <w:rsid w:val="00CE1B59"/>
    <w:rsid w:val="00CE1BEC"/>
    <w:rsid w:val="00CF4C0D"/>
    <w:rsid w:val="00CF7D81"/>
    <w:rsid w:val="00D01801"/>
    <w:rsid w:val="00D1298F"/>
    <w:rsid w:val="00D13D0F"/>
    <w:rsid w:val="00D157B6"/>
    <w:rsid w:val="00D20700"/>
    <w:rsid w:val="00D2268E"/>
    <w:rsid w:val="00D22EAF"/>
    <w:rsid w:val="00D31343"/>
    <w:rsid w:val="00D459EE"/>
    <w:rsid w:val="00D51D3A"/>
    <w:rsid w:val="00D54DCB"/>
    <w:rsid w:val="00D61360"/>
    <w:rsid w:val="00D61F14"/>
    <w:rsid w:val="00D740DF"/>
    <w:rsid w:val="00D76C2D"/>
    <w:rsid w:val="00D83BCA"/>
    <w:rsid w:val="00D96127"/>
    <w:rsid w:val="00D977A7"/>
    <w:rsid w:val="00DA2485"/>
    <w:rsid w:val="00DB0C4E"/>
    <w:rsid w:val="00DC2607"/>
    <w:rsid w:val="00DC7BEC"/>
    <w:rsid w:val="00DD45A0"/>
    <w:rsid w:val="00DD5160"/>
    <w:rsid w:val="00DD52E9"/>
    <w:rsid w:val="00DF1910"/>
    <w:rsid w:val="00DF5440"/>
    <w:rsid w:val="00DF681A"/>
    <w:rsid w:val="00E00582"/>
    <w:rsid w:val="00E02779"/>
    <w:rsid w:val="00E050E0"/>
    <w:rsid w:val="00E05286"/>
    <w:rsid w:val="00E100E0"/>
    <w:rsid w:val="00E1187B"/>
    <w:rsid w:val="00E207F3"/>
    <w:rsid w:val="00E24924"/>
    <w:rsid w:val="00E25A7F"/>
    <w:rsid w:val="00E31BB8"/>
    <w:rsid w:val="00E341E1"/>
    <w:rsid w:val="00E34BDC"/>
    <w:rsid w:val="00E46397"/>
    <w:rsid w:val="00E47079"/>
    <w:rsid w:val="00E5039E"/>
    <w:rsid w:val="00E52198"/>
    <w:rsid w:val="00E54BCC"/>
    <w:rsid w:val="00E56A79"/>
    <w:rsid w:val="00E656F8"/>
    <w:rsid w:val="00E70CB3"/>
    <w:rsid w:val="00E71A41"/>
    <w:rsid w:val="00E87E7C"/>
    <w:rsid w:val="00E905C6"/>
    <w:rsid w:val="00EA3FB6"/>
    <w:rsid w:val="00EB4106"/>
    <w:rsid w:val="00EB4511"/>
    <w:rsid w:val="00EC3885"/>
    <w:rsid w:val="00EC5152"/>
    <w:rsid w:val="00EC6089"/>
    <w:rsid w:val="00ED6A15"/>
    <w:rsid w:val="00ED7B6B"/>
    <w:rsid w:val="00EE00FF"/>
    <w:rsid w:val="00EE0FC5"/>
    <w:rsid w:val="00EF1172"/>
    <w:rsid w:val="00EF2E81"/>
    <w:rsid w:val="00EF73FD"/>
    <w:rsid w:val="00F01574"/>
    <w:rsid w:val="00F03231"/>
    <w:rsid w:val="00F240D0"/>
    <w:rsid w:val="00F26C66"/>
    <w:rsid w:val="00F30A0F"/>
    <w:rsid w:val="00F322BD"/>
    <w:rsid w:val="00F32EEE"/>
    <w:rsid w:val="00F41DA2"/>
    <w:rsid w:val="00F501F8"/>
    <w:rsid w:val="00F51819"/>
    <w:rsid w:val="00F538FC"/>
    <w:rsid w:val="00F5784D"/>
    <w:rsid w:val="00F740DC"/>
    <w:rsid w:val="00F910BF"/>
    <w:rsid w:val="00F911C8"/>
    <w:rsid w:val="00F92E69"/>
    <w:rsid w:val="00FA02F8"/>
    <w:rsid w:val="00FA0623"/>
    <w:rsid w:val="00FA45B9"/>
    <w:rsid w:val="00FA632E"/>
    <w:rsid w:val="00FB442F"/>
    <w:rsid w:val="00FB60F0"/>
    <w:rsid w:val="00FC1220"/>
    <w:rsid w:val="00FC30B2"/>
    <w:rsid w:val="00FD1EC8"/>
    <w:rsid w:val="00FD575C"/>
    <w:rsid w:val="00FE17AB"/>
    <w:rsid w:val="00FE43A0"/>
    <w:rsid w:val="00FF2B8C"/>
    <w:rsid w:val="00FF60B2"/>
    <w:rsid w:val="01088066"/>
    <w:rsid w:val="02FBA8F2"/>
    <w:rsid w:val="045279C2"/>
    <w:rsid w:val="05DDC58C"/>
    <w:rsid w:val="0605BE9A"/>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2BC2DD11"/>
    <w:rsid w:val="2DB0BC50"/>
    <w:rsid w:val="2E4CDD48"/>
    <w:rsid w:val="31AB687B"/>
    <w:rsid w:val="333A0E24"/>
    <w:rsid w:val="341E253D"/>
    <w:rsid w:val="34F7CC1E"/>
    <w:rsid w:val="357E6C79"/>
    <w:rsid w:val="3B257A88"/>
    <w:rsid w:val="3F5BAF3D"/>
    <w:rsid w:val="40E4A352"/>
    <w:rsid w:val="41BEE70E"/>
    <w:rsid w:val="427748DD"/>
    <w:rsid w:val="429B27D5"/>
    <w:rsid w:val="45EC13A6"/>
    <w:rsid w:val="462ABD5F"/>
    <w:rsid w:val="46F69379"/>
    <w:rsid w:val="4BAAD0A8"/>
    <w:rsid w:val="4CDE625C"/>
    <w:rsid w:val="4D4CFB22"/>
    <w:rsid w:val="4E95A6B0"/>
    <w:rsid w:val="5638E350"/>
    <w:rsid w:val="5A858490"/>
    <w:rsid w:val="5BA11BD6"/>
    <w:rsid w:val="5C293369"/>
    <w:rsid w:val="5F36C694"/>
    <w:rsid w:val="672B815D"/>
    <w:rsid w:val="69B9C01C"/>
    <w:rsid w:val="6BC1E8C9"/>
    <w:rsid w:val="6C6B36B5"/>
    <w:rsid w:val="6CF9791A"/>
    <w:rsid w:val="6D02E24B"/>
    <w:rsid w:val="6DFF7B85"/>
    <w:rsid w:val="72D21C1D"/>
    <w:rsid w:val="73DAD0C8"/>
    <w:rsid w:val="75094729"/>
    <w:rsid w:val="77F8A8C6"/>
    <w:rsid w:val="7B2DB232"/>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DFF7445F-80A7-4580-8802-E79E8AFE07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Strong">
    <w:name w:val="Strong"/>
    <w:basedOn w:val="DefaultParagraphFont"/>
    <w:uiPriority w:val="22"/>
    <w:qFormat/>
    <w:rsid w:val="0056717E"/>
    <w:rPr>
      <w:b/>
      <w:bCs/>
    </w:rPr>
  </w:style>
  <w:style w:type="character" w:styleId="ListParagraphChar" w:customStyle="1">
    <w:name w:val="List Paragraph Char"/>
    <w:link w:val="ListParagraph"/>
    <w:uiPriority w:val="34"/>
    <w:locked/>
    <w:rsid w:val="0017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O'Sullivan Eimear</cp:lastModifiedBy>
  <cp:revision>50</cp:revision>
  <cp:lastPrinted>2020-02-29T03:07:00Z</cp:lastPrinted>
  <dcterms:created xsi:type="dcterms:W3CDTF">2026-05-07T05:38:00Z</dcterms:created>
  <dcterms:modified xsi:type="dcterms:W3CDTF">2026-06-17T10:39:10Z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