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33A0E24">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33A0E24">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33A0E24">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33A0E24">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74B987DA" w:rsidR="00FB442F" w:rsidRPr="00CB6625" w:rsidRDefault="4BAAD0A8" w:rsidP="341E253D">
            <w:pPr>
              <w:jc w:val="center"/>
              <w:rPr>
                <w:rFonts w:eastAsia="Calibri"/>
                <w:b/>
                <w:bCs/>
                <w:caps/>
                <w:color w:val="000000" w:themeColor="text1"/>
                <w:sz w:val="20"/>
                <w:szCs w:val="20"/>
              </w:rPr>
            </w:pPr>
            <w:r w:rsidRPr="333A0E24">
              <w:rPr>
                <w:rFonts w:eastAsia="Calibri"/>
                <w:b/>
                <w:bCs/>
                <w:caps/>
                <w:color w:val="000000" w:themeColor="text1"/>
                <w:sz w:val="20"/>
                <w:szCs w:val="20"/>
              </w:rPr>
              <w:t>0123</w:t>
            </w:r>
            <w:r w:rsidR="672B815D" w:rsidRPr="333A0E24">
              <w:rPr>
                <w:rFonts w:eastAsia="Calibri"/>
                <w:b/>
                <w:bCs/>
                <w:caps/>
                <w:color w:val="000000" w:themeColor="text1"/>
                <w:sz w:val="20"/>
                <w:szCs w:val="20"/>
              </w:rPr>
              <w:t>0</w:t>
            </w:r>
            <w:r w:rsidRPr="333A0E24">
              <w:rPr>
                <w:rFonts w:eastAsia="Calibri"/>
                <w:b/>
                <w:bCs/>
                <w:caps/>
                <w:color w:val="000000" w:themeColor="text1"/>
                <w:sz w:val="20"/>
                <w:szCs w:val="20"/>
              </w:rPr>
              <w:t>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33A0E24">
        <w:tc>
          <w:tcPr>
            <w:tcW w:w="10376" w:type="dxa"/>
          </w:tcPr>
          <w:p w14:paraId="0251041F" w14:textId="0060D069" w:rsidR="00255732" w:rsidRPr="00556821" w:rsidRDefault="429B27D5" w:rsidP="333A0E24">
            <w:pPr>
              <w:ind w:left="360"/>
              <w:jc w:val="center"/>
              <w:rPr>
                <w:rFonts w:ascii="Calibri" w:eastAsia="Calibri" w:hAnsi="Calibri" w:cs="Calibri"/>
                <w:sz w:val="20"/>
                <w:szCs w:val="20"/>
              </w:rPr>
            </w:pPr>
            <w:r w:rsidRPr="333A0E24">
              <w:rPr>
                <w:rStyle w:val="eop"/>
                <w:rFonts w:ascii="Calibri" w:eastAsia="Calibri" w:hAnsi="Calibri" w:cs="Calibri"/>
                <w:b/>
                <w:bCs/>
                <w:color w:val="000000" w:themeColor="text1"/>
                <w:sz w:val="24"/>
                <w:szCs w:val="24"/>
              </w:rPr>
              <w:t xml:space="preserve">CHIEF CLERK – </w:t>
            </w:r>
            <w:r w:rsidRPr="333A0E24">
              <w:rPr>
                <w:rFonts w:ascii="Calibri" w:eastAsia="Calibri" w:hAnsi="Calibri" w:cs="Calibri"/>
                <w:b/>
                <w:bCs/>
                <w:color w:val="000000" w:themeColor="text1"/>
                <w:sz w:val="24"/>
                <w:szCs w:val="24"/>
                <w:lang w:val="en-US"/>
              </w:rPr>
              <w:t xml:space="preserve">PERMANENT WHOLETIME </w:t>
            </w:r>
            <w:r w:rsidRPr="333A0E24">
              <w:rPr>
                <w:rStyle w:val="eop"/>
                <w:rFonts w:ascii="Calibri" w:eastAsia="Calibri" w:hAnsi="Calibri" w:cs="Calibri"/>
                <w:b/>
                <w:bCs/>
                <w:color w:val="000000" w:themeColor="text1"/>
                <w:sz w:val="24"/>
                <w:szCs w:val="24"/>
              </w:rPr>
              <w:t xml:space="preserve">- </w:t>
            </w:r>
            <w:r w:rsidRPr="333A0E24">
              <w:rPr>
                <w:rStyle w:val="eop"/>
                <w:rFonts w:ascii="Calibri" w:eastAsia="Calibri" w:hAnsi="Calibri" w:cs="Calibri"/>
                <w:b/>
                <w:bCs/>
                <w:caps/>
                <w:color w:val="000000" w:themeColor="text1"/>
                <w:sz w:val="24"/>
                <w:szCs w:val="24"/>
              </w:rPr>
              <w:t>Open COMPETITION -</w:t>
            </w:r>
            <w:r w:rsidRPr="333A0E24">
              <w:rPr>
                <w:rFonts w:ascii="Calibri" w:eastAsia="Calibri" w:hAnsi="Calibri" w:cs="Calibri"/>
                <w:b/>
                <w:bCs/>
                <w:color w:val="000000" w:themeColor="text1"/>
                <w:sz w:val="24"/>
                <w:szCs w:val="24"/>
              </w:rPr>
              <w:t xml:space="preserve"> COMP I.D.  012308</w:t>
            </w:r>
          </w:p>
        </w:tc>
      </w:tr>
    </w:tbl>
    <w:p w14:paraId="223B7325" w14:textId="77777777" w:rsidR="00FC1220" w:rsidRDefault="00FC1220" w:rsidP="00FC1220">
      <w:pPr>
        <w:pStyle w:val="ListParagraph"/>
        <w:spacing w:line="240" w:lineRule="auto"/>
        <w:rPr>
          <w:b/>
          <w:sz w:val="24"/>
          <w:szCs w:val="24"/>
        </w:rPr>
      </w:pPr>
    </w:p>
    <w:p w14:paraId="3B3C3024" w14:textId="5C5D79EF" w:rsidR="00FC1220" w:rsidRDefault="00853C7D" w:rsidP="00FC1220">
      <w:pPr>
        <w:pStyle w:val="ListParagraph"/>
        <w:spacing w:line="240" w:lineRule="auto"/>
        <w:rPr>
          <w:b/>
          <w:bCs/>
          <w:color w:val="000000" w:themeColor="text1"/>
          <w:u w:val="single"/>
        </w:rPr>
      </w:pPr>
      <w:r w:rsidRPr="333A0E24">
        <w:rPr>
          <w:b/>
          <w:bCs/>
          <w:sz w:val="24"/>
          <w:szCs w:val="24"/>
        </w:rPr>
        <w:t>Notes:</w:t>
      </w:r>
      <w:r>
        <w:tab/>
        <w:t>Please return this application form before the closing date of</w:t>
      </w:r>
      <w:r w:rsidRPr="333A0E24">
        <w:rPr>
          <w:b/>
          <w:bCs/>
        </w:rPr>
        <w:t xml:space="preserve"> </w:t>
      </w:r>
      <w:r w:rsidR="6C6B36B5" w:rsidRPr="333A0E24">
        <w:rPr>
          <w:b/>
          <w:bCs/>
          <w:color w:val="000000" w:themeColor="text1"/>
          <w:u w:val="single"/>
        </w:rPr>
        <w:t xml:space="preserve">Thursday the </w:t>
      </w:r>
      <w:proofErr w:type="gramStart"/>
      <w:r w:rsidR="01088066" w:rsidRPr="333A0E24">
        <w:rPr>
          <w:b/>
          <w:bCs/>
          <w:color w:val="000000" w:themeColor="text1"/>
          <w:u w:val="single"/>
        </w:rPr>
        <w:t>7th</w:t>
      </w:r>
      <w:proofErr w:type="gramEnd"/>
      <w:r w:rsidR="01088066" w:rsidRPr="333A0E24">
        <w:rPr>
          <w:b/>
          <w:bCs/>
          <w:color w:val="000000" w:themeColor="text1"/>
          <w:u w:val="single"/>
        </w:rPr>
        <w:t xml:space="preserve"> May </w:t>
      </w:r>
      <w:r w:rsidR="00556821" w:rsidRPr="333A0E24">
        <w:rPr>
          <w:b/>
          <w:bCs/>
          <w:color w:val="000000" w:themeColor="text1"/>
          <w:u w:val="single"/>
        </w:rPr>
        <w:t>2026</w:t>
      </w:r>
      <w:r w:rsidR="00E00582" w:rsidRPr="333A0E24">
        <w:rPr>
          <w:b/>
          <w:bCs/>
          <w:color w:val="000000" w:themeColor="text1"/>
          <w:u w:val="single"/>
        </w:rPr>
        <w:t xml:space="preserve"> –</w:t>
      </w:r>
      <w:r w:rsidRPr="333A0E24">
        <w:rPr>
          <w:b/>
          <w:bCs/>
          <w:color w:val="000000" w:themeColor="text1"/>
          <w:u w:val="single"/>
        </w:rPr>
        <w:t xml:space="preserve"> </w:t>
      </w:r>
      <w:r w:rsidR="00E00582" w:rsidRPr="333A0E24">
        <w:rPr>
          <w:b/>
          <w:bCs/>
          <w:color w:val="000000" w:themeColor="text1"/>
          <w:u w:val="single"/>
        </w:rPr>
        <w:t>12 noon</w:t>
      </w:r>
      <w:r w:rsidRPr="333A0E24">
        <w:rPr>
          <w:b/>
          <w:bCs/>
          <w:color w:val="000000" w:themeColor="text1"/>
          <w:u w:val="single"/>
        </w:rPr>
        <w:t>.</w:t>
      </w:r>
    </w:p>
    <w:p w14:paraId="2B68BCB6" w14:textId="77777777" w:rsidR="00E207F3" w:rsidRPr="00FC1220" w:rsidRDefault="00E207F3"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08AEFEF9" w14:textId="77777777" w:rsidR="00E70CB3" w:rsidRDefault="00DD5160" w:rsidP="00E70CB3">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000867FE" w:rsidRPr="0056717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004213B0" w:rsidRPr="0056717E">
        <w:rPr>
          <w:sz w:val="20"/>
          <w:szCs w:val="20"/>
        </w:rPr>
        <w:t xml:space="preserve"> </w:t>
      </w:r>
    </w:p>
    <w:p w14:paraId="6B083D4C" w14:textId="29227E01" w:rsidR="00E70CB3" w:rsidRDefault="0056717E" w:rsidP="00B52D24">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14:paraId="36384E59" w14:textId="77777777" w:rsidR="00E70CB3" w:rsidRPr="00E70CB3" w:rsidRDefault="00E70CB3" w:rsidP="00E70CB3">
      <w:pPr>
        <w:pStyle w:val="ListParagraph"/>
        <w:spacing w:after="0" w:line="300" w:lineRule="atLeast"/>
        <w:ind w:left="714"/>
        <w:contextualSpacing w:val="0"/>
        <w:rPr>
          <w:rFonts w:eastAsia="Times New Roman" w:cstheme="minorHAnsi"/>
          <w:sz w:val="20"/>
          <w:szCs w:val="20"/>
          <w:lang w:eastAsia="en-IE"/>
        </w:rPr>
      </w:pPr>
    </w:p>
    <w:p w14:paraId="779C09C4" w14:textId="05E970A8"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lastRenderedPageBreak/>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14:paraId="60DCC16D" w14:textId="77777777" w:rsidTr="341E253D">
        <w:trPr>
          <w:trHeight w:val="622"/>
        </w:trPr>
        <w:tc>
          <w:tcPr>
            <w:tcW w:w="1402" w:type="dxa"/>
            <w:gridSpan w:val="2"/>
            <w:vAlign w:val="center"/>
          </w:tcPr>
          <w:p w14:paraId="7D102297" w14:textId="77777777" w:rsidR="003124F6" w:rsidRPr="00E71A41" w:rsidRDefault="003124F6" w:rsidP="00934C20">
            <w:pPr>
              <w:jc w:val="center"/>
              <w:rPr>
                <w:b/>
              </w:rPr>
            </w:pPr>
            <w:r w:rsidRPr="00E71A41">
              <w:rPr>
                <w:b/>
              </w:rPr>
              <w:t>Dates</w:t>
            </w:r>
          </w:p>
        </w:tc>
        <w:tc>
          <w:tcPr>
            <w:tcW w:w="1725"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650" w:type="dxa"/>
            <w:vMerge w:val="restart"/>
            <w:vAlign w:val="center"/>
          </w:tcPr>
          <w:p w14:paraId="3B5A6CCC" w14:textId="20B0D5D9" w:rsidR="003124F6" w:rsidRPr="00E71A41" w:rsidRDefault="77F8A8C6" w:rsidP="341E253D">
            <w:pPr>
              <w:jc w:val="center"/>
              <w:rPr>
                <w:b/>
                <w:bCs/>
              </w:rPr>
            </w:pPr>
            <w:r w:rsidRPr="341E253D">
              <w:rPr>
                <w:b/>
                <w:bCs/>
              </w:rPr>
              <w:t>Course Title</w:t>
            </w:r>
          </w:p>
        </w:tc>
        <w:tc>
          <w:tcPr>
            <w:tcW w:w="1575" w:type="dxa"/>
            <w:vMerge w:val="restart"/>
            <w:vAlign w:val="center"/>
          </w:tcPr>
          <w:p w14:paraId="170CAA33" w14:textId="0A78221C" w:rsidR="003124F6" w:rsidRPr="00E71A41" w:rsidRDefault="77F8A8C6" w:rsidP="341E253D">
            <w:pPr>
              <w:jc w:val="center"/>
              <w:rPr>
                <w:b/>
                <w:bCs/>
              </w:rPr>
            </w:pPr>
            <w:r w:rsidRPr="341E253D">
              <w:rPr>
                <w:b/>
                <w:bCs/>
              </w:rPr>
              <w:t>Qualification Obtained, (Cert, Diploma Degree etc..)</w:t>
            </w:r>
          </w:p>
        </w:tc>
        <w:tc>
          <w:tcPr>
            <w:tcW w:w="1690" w:type="dxa"/>
            <w:vMerge w:val="restart"/>
            <w:vAlign w:val="center"/>
          </w:tcPr>
          <w:p w14:paraId="10A94F68" w14:textId="27A6A0B4" w:rsidR="5F36C694" w:rsidRDefault="5F36C694" w:rsidP="341E253D">
            <w:pPr>
              <w:jc w:val="center"/>
              <w:rPr>
                <w:b/>
                <w:bCs/>
              </w:rPr>
            </w:pPr>
            <w:r w:rsidRPr="341E253D">
              <w:rPr>
                <w:b/>
                <w:bCs/>
              </w:rPr>
              <w:t>Level in the National Frameworks of Qualifications</w:t>
            </w:r>
          </w:p>
        </w:tc>
        <w:tc>
          <w:tcPr>
            <w:tcW w:w="1440" w:type="dxa"/>
            <w:vMerge w:val="restart"/>
            <w:vAlign w:val="center"/>
          </w:tcPr>
          <w:p w14:paraId="5BEA2311" w14:textId="77777777" w:rsidR="003124F6" w:rsidRPr="00E71A41" w:rsidRDefault="003124F6" w:rsidP="00934C20">
            <w:pPr>
              <w:jc w:val="center"/>
              <w:rPr>
                <w:b/>
              </w:rPr>
            </w:pPr>
            <w:r>
              <w:rPr>
                <w:b/>
              </w:rPr>
              <w:t>Year Qualification Obtained</w:t>
            </w:r>
          </w:p>
        </w:tc>
        <w:tc>
          <w:tcPr>
            <w:tcW w:w="1260"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341E253D">
        <w:trPr>
          <w:trHeight w:val="463"/>
        </w:trPr>
        <w:tc>
          <w:tcPr>
            <w:tcW w:w="705" w:type="dxa"/>
            <w:vAlign w:val="center"/>
          </w:tcPr>
          <w:p w14:paraId="0FF56E28" w14:textId="77777777" w:rsidR="003124F6" w:rsidRPr="00E71A41" w:rsidRDefault="003124F6" w:rsidP="00934C20">
            <w:pPr>
              <w:jc w:val="center"/>
              <w:rPr>
                <w:b/>
              </w:rPr>
            </w:pPr>
            <w:r w:rsidRPr="00E71A41">
              <w:rPr>
                <w:b/>
              </w:rPr>
              <w:t>From</w:t>
            </w:r>
          </w:p>
        </w:tc>
        <w:tc>
          <w:tcPr>
            <w:tcW w:w="697" w:type="dxa"/>
            <w:vAlign w:val="center"/>
          </w:tcPr>
          <w:p w14:paraId="558FBC29" w14:textId="77777777" w:rsidR="003124F6" w:rsidRPr="00E71A41" w:rsidRDefault="003124F6" w:rsidP="00934C20">
            <w:pPr>
              <w:jc w:val="center"/>
              <w:rPr>
                <w:b/>
              </w:rPr>
            </w:pPr>
            <w:r w:rsidRPr="00E71A41">
              <w:rPr>
                <w:b/>
              </w:rPr>
              <w:t>To</w:t>
            </w:r>
          </w:p>
        </w:tc>
        <w:tc>
          <w:tcPr>
            <w:tcW w:w="1725" w:type="dxa"/>
            <w:vMerge/>
            <w:vAlign w:val="center"/>
          </w:tcPr>
          <w:p w14:paraId="0632639D" w14:textId="77777777" w:rsidR="003124F6" w:rsidRPr="00E71A41" w:rsidRDefault="003124F6" w:rsidP="00934C20">
            <w:pPr>
              <w:jc w:val="center"/>
              <w:rPr>
                <w:b/>
              </w:rPr>
            </w:pPr>
          </w:p>
        </w:tc>
        <w:tc>
          <w:tcPr>
            <w:tcW w:w="1650" w:type="dxa"/>
            <w:vMerge/>
            <w:vAlign w:val="center"/>
          </w:tcPr>
          <w:p w14:paraId="56243508" w14:textId="77777777" w:rsidR="003124F6" w:rsidRPr="00E71A41" w:rsidRDefault="003124F6" w:rsidP="00934C20">
            <w:pPr>
              <w:jc w:val="center"/>
              <w:rPr>
                <w:b/>
              </w:rPr>
            </w:pPr>
          </w:p>
        </w:tc>
        <w:tc>
          <w:tcPr>
            <w:tcW w:w="1575" w:type="dxa"/>
            <w:vMerge/>
            <w:vAlign w:val="center"/>
          </w:tcPr>
          <w:p w14:paraId="46135A2F" w14:textId="77777777" w:rsidR="003124F6" w:rsidRPr="00E71A41" w:rsidRDefault="003124F6" w:rsidP="00934C20">
            <w:pPr>
              <w:jc w:val="center"/>
              <w:rPr>
                <w:b/>
              </w:rPr>
            </w:pPr>
          </w:p>
        </w:tc>
        <w:tc>
          <w:tcPr>
            <w:tcW w:w="1690" w:type="dxa"/>
            <w:vMerge/>
          </w:tcPr>
          <w:p w14:paraId="12EF26FA" w14:textId="77777777" w:rsidR="00116065" w:rsidRDefault="00116065"/>
        </w:tc>
        <w:tc>
          <w:tcPr>
            <w:tcW w:w="1440" w:type="dxa"/>
            <w:vMerge/>
            <w:vAlign w:val="center"/>
          </w:tcPr>
          <w:p w14:paraId="6F779497" w14:textId="77777777" w:rsidR="003124F6" w:rsidRPr="00E71A41" w:rsidRDefault="003124F6" w:rsidP="00934C20">
            <w:pPr>
              <w:jc w:val="center"/>
              <w:rPr>
                <w:b/>
              </w:rPr>
            </w:pPr>
          </w:p>
        </w:tc>
        <w:tc>
          <w:tcPr>
            <w:tcW w:w="1260" w:type="dxa"/>
            <w:vMerge/>
            <w:vAlign w:val="center"/>
          </w:tcPr>
          <w:p w14:paraId="598C44B0" w14:textId="77777777" w:rsidR="003124F6" w:rsidRPr="00E71A41" w:rsidRDefault="003124F6" w:rsidP="00934C20">
            <w:pPr>
              <w:jc w:val="center"/>
              <w:rPr>
                <w:b/>
              </w:rPr>
            </w:pPr>
          </w:p>
        </w:tc>
      </w:tr>
      <w:tr w:rsidR="003124F6" w14:paraId="2862EEA9" w14:textId="77777777" w:rsidTr="341E253D">
        <w:trPr>
          <w:trHeight w:val="791"/>
        </w:trPr>
        <w:tc>
          <w:tcPr>
            <w:tcW w:w="705" w:type="dxa"/>
          </w:tcPr>
          <w:p w14:paraId="660D27C1" w14:textId="77777777" w:rsidR="003124F6" w:rsidRDefault="003124F6" w:rsidP="00A2151D"/>
        </w:tc>
        <w:tc>
          <w:tcPr>
            <w:tcW w:w="697" w:type="dxa"/>
          </w:tcPr>
          <w:p w14:paraId="21BAFF57" w14:textId="77777777" w:rsidR="003124F6" w:rsidRDefault="003124F6" w:rsidP="00A2151D"/>
        </w:tc>
        <w:tc>
          <w:tcPr>
            <w:tcW w:w="1725" w:type="dxa"/>
          </w:tcPr>
          <w:p w14:paraId="1DE2797C" w14:textId="77777777" w:rsidR="003124F6" w:rsidRDefault="003124F6" w:rsidP="00A2151D"/>
        </w:tc>
        <w:tc>
          <w:tcPr>
            <w:tcW w:w="1650" w:type="dxa"/>
          </w:tcPr>
          <w:p w14:paraId="145B4B76" w14:textId="77777777" w:rsidR="003124F6" w:rsidRDefault="003124F6" w:rsidP="00A2151D"/>
        </w:tc>
        <w:tc>
          <w:tcPr>
            <w:tcW w:w="1575" w:type="dxa"/>
          </w:tcPr>
          <w:p w14:paraId="0D6AB74D" w14:textId="77777777" w:rsidR="003124F6" w:rsidRDefault="003124F6" w:rsidP="00A2151D"/>
        </w:tc>
        <w:tc>
          <w:tcPr>
            <w:tcW w:w="1690" w:type="dxa"/>
          </w:tcPr>
          <w:p w14:paraId="272D6409" w14:textId="5D22C2EA" w:rsidR="341E253D" w:rsidRDefault="341E253D" w:rsidP="341E253D"/>
        </w:tc>
        <w:tc>
          <w:tcPr>
            <w:tcW w:w="1440" w:type="dxa"/>
          </w:tcPr>
          <w:p w14:paraId="5206B8BF" w14:textId="77777777" w:rsidR="003124F6" w:rsidRDefault="003124F6" w:rsidP="00A2151D"/>
        </w:tc>
        <w:tc>
          <w:tcPr>
            <w:tcW w:w="1260" w:type="dxa"/>
          </w:tcPr>
          <w:p w14:paraId="66EA64EE" w14:textId="77777777" w:rsidR="003124F6" w:rsidRDefault="003124F6" w:rsidP="00A2151D"/>
          <w:p w14:paraId="492EEDBB" w14:textId="77777777" w:rsidR="00413280" w:rsidRDefault="00413280" w:rsidP="00A2151D"/>
        </w:tc>
      </w:tr>
      <w:tr w:rsidR="003124F6" w14:paraId="68062B13" w14:textId="77777777" w:rsidTr="341E253D">
        <w:trPr>
          <w:trHeight w:val="750"/>
        </w:trPr>
        <w:tc>
          <w:tcPr>
            <w:tcW w:w="705" w:type="dxa"/>
          </w:tcPr>
          <w:p w14:paraId="766A870F" w14:textId="77777777" w:rsidR="003124F6" w:rsidRDefault="003124F6" w:rsidP="00A2151D"/>
        </w:tc>
        <w:tc>
          <w:tcPr>
            <w:tcW w:w="697" w:type="dxa"/>
          </w:tcPr>
          <w:p w14:paraId="6FCC3718" w14:textId="77777777" w:rsidR="003124F6" w:rsidRDefault="003124F6" w:rsidP="00A2151D"/>
        </w:tc>
        <w:tc>
          <w:tcPr>
            <w:tcW w:w="1725" w:type="dxa"/>
          </w:tcPr>
          <w:p w14:paraId="086A7C3F" w14:textId="77777777" w:rsidR="003124F6" w:rsidRDefault="003124F6" w:rsidP="00A2151D"/>
        </w:tc>
        <w:tc>
          <w:tcPr>
            <w:tcW w:w="1650" w:type="dxa"/>
          </w:tcPr>
          <w:p w14:paraId="782D3F58" w14:textId="77777777" w:rsidR="003124F6" w:rsidRDefault="003124F6" w:rsidP="00A2151D"/>
        </w:tc>
        <w:tc>
          <w:tcPr>
            <w:tcW w:w="1575" w:type="dxa"/>
          </w:tcPr>
          <w:p w14:paraId="7AE41797" w14:textId="77777777" w:rsidR="003124F6" w:rsidRDefault="003124F6" w:rsidP="00A2151D"/>
        </w:tc>
        <w:tc>
          <w:tcPr>
            <w:tcW w:w="1690" w:type="dxa"/>
          </w:tcPr>
          <w:p w14:paraId="5C4D6DEC" w14:textId="7AA2B3DB" w:rsidR="341E253D" w:rsidRDefault="341E253D" w:rsidP="341E253D"/>
        </w:tc>
        <w:tc>
          <w:tcPr>
            <w:tcW w:w="1440" w:type="dxa"/>
          </w:tcPr>
          <w:p w14:paraId="1B69E92E" w14:textId="77777777" w:rsidR="003124F6" w:rsidRDefault="003124F6" w:rsidP="00A2151D"/>
        </w:tc>
        <w:tc>
          <w:tcPr>
            <w:tcW w:w="1260" w:type="dxa"/>
          </w:tcPr>
          <w:p w14:paraId="49233DC9" w14:textId="77777777" w:rsidR="003124F6" w:rsidRDefault="003124F6" w:rsidP="00A2151D"/>
        </w:tc>
      </w:tr>
      <w:tr w:rsidR="003124F6" w14:paraId="19752337" w14:textId="77777777" w:rsidTr="341E253D">
        <w:trPr>
          <w:trHeight w:val="791"/>
        </w:trPr>
        <w:tc>
          <w:tcPr>
            <w:tcW w:w="705" w:type="dxa"/>
          </w:tcPr>
          <w:p w14:paraId="4FAF56B0" w14:textId="77777777" w:rsidR="003124F6" w:rsidRDefault="003124F6" w:rsidP="00A2151D"/>
        </w:tc>
        <w:tc>
          <w:tcPr>
            <w:tcW w:w="697" w:type="dxa"/>
          </w:tcPr>
          <w:p w14:paraId="149D6F2A" w14:textId="77777777" w:rsidR="003124F6" w:rsidRDefault="003124F6" w:rsidP="00A2151D"/>
        </w:tc>
        <w:tc>
          <w:tcPr>
            <w:tcW w:w="1725" w:type="dxa"/>
          </w:tcPr>
          <w:p w14:paraId="76BE4DD6" w14:textId="77777777" w:rsidR="003124F6" w:rsidRDefault="003124F6" w:rsidP="00A2151D"/>
        </w:tc>
        <w:tc>
          <w:tcPr>
            <w:tcW w:w="1650" w:type="dxa"/>
          </w:tcPr>
          <w:p w14:paraId="7DBCF1B1" w14:textId="77777777" w:rsidR="003124F6" w:rsidRDefault="003124F6" w:rsidP="00A2151D"/>
        </w:tc>
        <w:tc>
          <w:tcPr>
            <w:tcW w:w="1575" w:type="dxa"/>
          </w:tcPr>
          <w:p w14:paraId="54910351" w14:textId="77777777" w:rsidR="003124F6" w:rsidRDefault="003124F6" w:rsidP="00A2151D"/>
        </w:tc>
        <w:tc>
          <w:tcPr>
            <w:tcW w:w="1690" w:type="dxa"/>
          </w:tcPr>
          <w:p w14:paraId="16C1A374" w14:textId="42D48BFF" w:rsidR="341E253D" w:rsidRDefault="341E253D" w:rsidP="341E253D"/>
        </w:tc>
        <w:tc>
          <w:tcPr>
            <w:tcW w:w="1440" w:type="dxa"/>
          </w:tcPr>
          <w:p w14:paraId="5A39298B" w14:textId="77777777" w:rsidR="003124F6" w:rsidRDefault="003124F6" w:rsidP="00A2151D"/>
        </w:tc>
        <w:tc>
          <w:tcPr>
            <w:tcW w:w="1260" w:type="dxa"/>
          </w:tcPr>
          <w:p w14:paraId="5DFBA1A5" w14:textId="77777777" w:rsidR="003124F6" w:rsidRDefault="003124F6" w:rsidP="00A2151D"/>
        </w:tc>
      </w:tr>
      <w:tr w:rsidR="00175583" w14:paraId="3C61DF6C" w14:textId="77777777" w:rsidTr="341E253D">
        <w:trPr>
          <w:trHeight w:val="791"/>
        </w:trPr>
        <w:tc>
          <w:tcPr>
            <w:tcW w:w="705" w:type="dxa"/>
          </w:tcPr>
          <w:p w14:paraId="5C38C6EE" w14:textId="77777777" w:rsidR="00175583" w:rsidRDefault="00175583" w:rsidP="00A2151D"/>
        </w:tc>
        <w:tc>
          <w:tcPr>
            <w:tcW w:w="697" w:type="dxa"/>
          </w:tcPr>
          <w:p w14:paraId="093480B1" w14:textId="77777777" w:rsidR="00175583" w:rsidRDefault="00175583" w:rsidP="00A2151D"/>
        </w:tc>
        <w:tc>
          <w:tcPr>
            <w:tcW w:w="1725" w:type="dxa"/>
          </w:tcPr>
          <w:p w14:paraId="3E39ACD0" w14:textId="77777777" w:rsidR="00175583" w:rsidRDefault="00175583" w:rsidP="00A2151D"/>
        </w:tc>
        <w:tc>
          <w:tcPr>
            <w:tcW w:w="1650" w:type="dxa"/>
          </w:tcPr>
          <w:p w14:paraId="45A78F57" w14:textId="77777777" w:rsidR="00175583" w:rsidRDefault="00175583" w:rsidP="00A2151D"/>
        </w:tc>
        <w:tc>
          <w:tcPr>
            <w:tcW w:w="1575" w:type="dxa"/>
          </w:tcPr>
          <w:p w14:paraId="4832C609" w14:textId="77777777" w:rsidR="00175583" w:rsidRDefault="00175583" w:rsidP="00A2151D"/>
        </w:tc>
        <w:tc>
          <w:tcPr>
            <w:tcW w:w="1690" w:type="dxa"/>
          </w:tcPr>
          <w:p w14:paraId="00BB3FCE" w14:textId="38A79CE1" w:rsidR="341E253D" w:rsidRDefault="341E253D" w:rsidP="341E253D"/>
        </w:tc>
        <w:tc>
          <w:tcPr>
            <w:tcW w:w="1440" w:type="dxa"/>
          </w:tcPr>
          <w:p w14:paraId="5EE42168" w14:textId="77777777" w:rsidR="00175583" w:rsidRDefault="00175583" w:rsidP="00A2151D"/>
        </w:tc>
        <w:tc>
          <w:tcPr>
            <w:tcW w:w="1260" w:type="dxa"/>
          </w:tcPr>
          <w:p w14:paraId="70E28053" w14:textId="77777777" w:rsidR="00175583" w:rsidRDefault="00175583" w:rsidP="00A2151D"/>
        </w:tc>
      </w:tr>
    </w:tbl>
    <w:p w14:paraId="393D9455" w14:textId="77777777" w:rsidR="00620617" w:rsidRPr="003124F6" w:rsidRDefault="00620617" w:rsidP="34F7CC1E">
      <w:pPr>
        <w:rPr>
          <w:b/>
          <w:bCs/>
          <w:u w:val="single"/>
        </w:rPr>
      </w:pPr>
    </w:p>
    <w:p w14:paraId="0A706549" w14:textId="77777777" w:rsidR="00620617" w:rsidRPr="003124F6" w:rsidRDefault="00495F2D" w:rsidP="34F7CC1E">
      <w:pPr>
        <w:rPr>
          <w:b/>
          <w:bCs/>
          <w:u w:val="single"/>
        </w:rPr>
      </w:pPr>
      <w:r w:rsidRPr="34F7CC1E">
        <w:rPr>
          <w:b/>
          <w:bCs/>
          <w:u w:val="single"/>
        </w:rPr>
        <w:t xml:space="preserve">RELEVANT </w:t>
      </w:r>
      <w:r w:rsidR="003124F6" w:rsidRPr="34F7CC1E">
        <w:rPr>
          <w:b/>
          <w:bCs/>
          <w:u w:val="single"/>
        </w:rPr>
        <w:t xml:space="preserve">TRAINING </w:t>
      </w:r>
      <w:r w:rsidR="00847FF8" w:rsidRPr="34F7CC1E">
        <w:rPr>
          <w:b/>
          <w:bCs/>
          <w:u w:val="single"/>
        </w:rPr>
        <w:t>/</w:t>
      </w:r>
      <w:r w:rsidR="003124F6" w:rsidRPr="34F7CC1E">
        <w:rPr>
          <w:b/>
          <w:bCs/>
          <w:u w:val="single"/>
        </w:rPr>
        <w:t xml:space="preserve">COURSES </w:t>
      </w:r>
      <w:r w:rsidR="00847FF8" w:rsidRPr="34F7CC1E">
        <w:rPr>
          <w:b/>
          <w:bCs/>
          <w:u w:val="single"/>
        </w:rPr>
        <w:t>(OPTIONAL)</w:t>
      </w:r>
      <w:r w:rsidR="003124F6" w:rsidRPr="34F7CC1E">
        <w:rPr>
          <w:b/>
          <w:bCs/>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34F7CC1E">
        <w:trPr>
          <w:trHeight w:val="2229"/>
        </w:trPr>
        <w:tc>
          <w:tcPr>
            <w:tcW w:w="10652" w:type="dxa"/>
          </w:tcPr>
          <w:p w14:paraId="0FF8B26E" w14:textId="77777777" w:rsidR="003124F6" w:rsidRDefault="003124F6" w:rsidP="00620617"/>
          <w:p w14:paraId="6EA7844B" w14:textId="3C1BBBB0" w:rsidR="00175583" w:rsidRDefault="00175583" w:rsidP="34F7CC1E"/>
          <w:p w14:paraId="287894DF" w14:textId="152FA5D7" w:rsidR="34F7CC1E" w:rsidRDefault="34F7CC1E" w:rsidP="34F7CC1E"/>
          <w:p w14:paraId="446F796F" w14:textId="0DFC1EBC" w:rsidR="34F7CC1E" w:rsidRDefault="34F7CC1E" w:rsidP="34F7CC1E"/>
          <w:p w14:paraId="0B68355E" w14:textId="5C59CF30" w:rsidR="34F7CC1E" w:rsidRDefault="34F7CC1E" w:rsidP="34F7CC1E"/>
          <w:p w14:paraId="38A35CD3" w14:textId="2811CD40" w:rsidR="34F7CC1E" w:rsidRDefault="34F7CC1E" w:rsidP="34F7CC1E"/>
          <w:p w14:paraId="7F8FD696" w14:textId="202EDF2E" w:rsidR="34F7CC1E" w:rsidRDefault="34F7CC1E" w:rsidP="34F7CC1E"/>
          <w:p w14:paraId="36340A9C" w14:textId="39477CF5" w:rsidR="34F7CC1E" w:rsidRDefault="34F7CC1E" w:rsidP="34F7CC1E"/>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2860C865" w:rsidR="003367CE" w:rsidRPr="00081B41" w:rsidRDefault="003367CE" w:rsidP="6D02E24B">
      <w:pPr>
        <w:rPr>
          <w:b/>
          <w:bCs/>
        </w:rPr>
      </w:pPr>
      <w:r w:rsidRPr="24105C4D">
        <w:rPr>
          <w:b/>
          <w:bCs/>
        </w:rPr>
        <w:t>In each of the</w:t>
      </w:r>
      <w:r w:rsidR="00123F7F" w:rsidRPr="24105C4D">
        <w:rPr>
          <w:b/>
          <w:bCs/>
        </w:rPr>
        <w:t xml:space="preserve"> </w:t>
      </w:r>
      <w:r w:rsidRPr="24105C4D">
        <w:rPr>
          <w:b/>
          <w:bCs/>
        </w:rPr>
        <w:t xml:space="preserve">competencies below, briefly explain in </w:t>
      </w:r>
      <w:r w:rsidR="00AF0B0B" w:rsidRPr="24105C4D">
        <w:rPr>
          <w:b/>
          <w:bCs/>
        </w:rPr>
        <w:t xml:space="preserve">approximately </w:t>
      </w:r>
      <w:r w:rsidR="00E31BB8" w:rsidRPr="24105C4D">
        <w:rPr>
          <w:b/>
          <w:bCs/>
        </w:rPr>
        <w:t>2</w:t>
      </w:r>
      <w:r w:rsidRPr="24105C4D">
        <w:rPr>
          <w:b/>
          <w:bCs/>
        </w:rPr>
        <w:t>00 words examples which you feel best demonstrate your</w:t>
      </w:r>
      <w:r w:rsidR="00E31BB8" w:rsidRPr="24105C4D">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05ADB">
        <w:tc>
          <w:tcPr>
            <w:tcW w:w="10456" w:type="dxa"/>
          </w:tcPr>
          <w:p w14:paraId="174B5FCE" w14:textId="77777777" w:rsidR="00475179" w:rsidRDefault="00475179" w:rsidP="00E207F3">
            <w:pPr>
              <w:widowControl w:val="0"/>
              <w:autoSpaceDE w:val="0"/>
              <w:autoSpaceDN w:val="0"/>
              <w:spacing w:before="1"/>
              <w:rPr>
                <w:rFonts w:ascii="Calibri" w:eastAsia="Calibri" w:hAnsi="Calibri"/>
                <w:b/>
                <w:bCs/>
                <w:caps/>
                <w:u w:val="single"/>
                <w:lang w:eastAsia="en-IE"/>
              </w:rPr>
            </w:pPr>
            <w:r w:rsidRPr="00475179">
              <w:rPr>
                <w:rFonts w:ascii="Calibri" w:eastAsia="Calibri" w:hAnsi="Calibri"/>
                <w:b/>
                <w:bCs/>
                <w:caps/>
                <w:u w:val="single"/>
                <w:lang w:eastAsia="en-IE"/>
              </w:rPr>
              <w:t>Management and Change</w:t>
            </w:r>
          </w:p>
          <w:p w14:paraId="72B6C559" w14:textId="77777777" w:rsidR="00AD7880" w:rsidRPr="00AD7880" w:rsidRDefault="00AD7880" w:rsidP="00AD7880">
            <w:pPr>
              <w:widowControl w:val="0"/>
              <w:numPr>
                <w:ilvl w:val="0"/>
                <w:numId w:val="27"/>
              </w:numPr>
              <w:autoSpaceDE w:val="0"/>
              <w:autoSpaceDN w:val="0"/>
              <w:spacing w:before="1"/>
              <w:rPr>
                <w:rFonts w:ascii="Calibri" w:eastAsia="Carlito" w:hAnsi="Calibri" w:cs="Calibri"/>
                <w:b/>
                <w:bCs/>
                <w:sz w:val="20"/>
                <w:szCs w:val="20"/>
              </w:rPr>
            </w:pPr>
            <w:r w:rsidRPr="00AD7880">
              <w:rPr>
                <w:rFonts w:ascii="Calibri" w:eastAsia="Carlito" w:hAnsi="Calibri" w:cs="Calibri"/>
                <w:b/>
                <w:bCs/>
                <w:sz w:val="20"/>
                <w:szCs w:val="20"/>
              </w:rPr>
              <w:t>Ability to think and act strategically to ensure functional responsibility is properly aligned with corporate policies and strategies   </w:t>
            </w:r>
          </w:p>
          <w:p w14:paraId="68BDE163" w14:textId="77777777" w:rsidR="00AD7880" w:rsidRPr="00AD7880" w:rsidRDefault="00AD7880" w:rsidP="00AD7880">
            <w:pPr>
              <w:widowControl w:val="0"/>
              <w:numPr>
                <w:ilvl w:val="0"/>
                <w:numId w:val="27"/>
              </w:numPr>
              <w:autoSpaceDE w:val="0"/>
              <w:autoSpaceDN w:val="0"/>
              <w:spacing w:before="1"/>
              <w:rPr>
                <w:rFonts w:ascii="Calibri" w:eastAsia="Carlito" w:hAnsi="Calibri" w:cs="Calibri"/>
                <w:b/>
                <w:bCs/>
                <w:sz w:val="20"/>
                <w:szCs w:val="20"/>
              </w:rPr>
            </w:pPr>
            <w:r w:rsidRPr="00AD7880">
              <w:rPr>
                <w:rFonts w:ascii="Calibri" w:eastAsia="Carlito" w:hAnsi="Calibri" w:cs="Calibri"/>
                <w:b/>
                <w:bCs/>
                <w:sz w:val="20"/>
                <w:szCs w:val="20"/>
              </w:rPr>
              <w:t>Clear understanding of political reality and context of the local authority   </w:t>
            </w:r>
          </w:p>
          <w:p w14:paraId="577C8F1F" w14:textId="77777777" w:rsidR="00AD7880" w:rsidRPr="00AD7880" w:rsidRDefault="00AD7880" w:rsidP="00AD7880">
            <w:pPr>
              <w:widowControl w:val="0"/>
              <w:numPr>
                <w:ilvl w:val="0"/>
                <w:numId w:val="27"/>
              </w:numPr>
              <w:autoSpaceDE w:val="0"/>
              <w:autoSpaceDN w:val="0"/>
              <w:spacing w:before="1"/>
              <w:rPr>
                <w:rFonts w:ascii="Calibri" w:eastAsia="Carlito" w:hAnsi="Calibri" w:cs="Calibri"/>
                <w:b/>
                <w:bCs/>
                <w:sz w:val="20"/>
                <w:szCs w:val="20"/>
              </w:rPr>
            </w:pPr>
            <w:r w:rsidRPr="00AD7880">
              <w:rPr>
                <w:rFonts w:ascii="Calibri" w:eastAsia="Carlito" w:hAnsi="Calibri" w:cs="Calibri"/>
                <w:b/>
                <w:bCs/>
                <w:sz w:val="20"/>
                <w:szCs w:val="20"/>
              </w:rPr>
              <w:t>Embeds good governance practices into day-to-day activities, practices and processes   </w:t>
            </w:r>
          </w:p>
          <w:p w14:paraId="608B7146" w14:textId="77777777" w:rsidR="00AD7880" w:rsidRPr="00AD7880" w:rsidRDefault="00AD7880" w:rsidP="00AD7880">
            <w:pPr>
              <w:widowControl w:val="0"/>
              <w:numPr>
                <w:ilvl w:val="0"/>
                <w:numId w:val="27"/>
              </w:numPr>
              <w:autoSpaceDE w:val="0"/>
              <w:autoSpaceDN w:val="0"/>
              <w:spacing w:before="1"/>
              <w:rPr>
                <w:rFonts w:ascii="Calibri" w:eastAsia="Carlito" w:hAnsi="Calibri" w:cs="Calibri"/>
                <w:b/>
                <w:bCs/>
                <w:sz w:val="20"/>
                <w:szCs w:val="20"/>
              </w:rPr>
            </w:pPr>
            <w:r w:rsidRPr="00AD7880">
              <w:rPr>
                <w:rFonts w:ascii="Calibri" w:eastAsia="Carlito" w:hAnsi="Calibri" w:cs="Calibri"/>
                <w:b/>
                <w:bCs/>
                <w:sz w:val="20"/>
                <w:szCs w:val="20"/>
              </w:rPr>
              <w:t>Develops and maintains positive and productive professional relationships both internally and externally to the local authority   </w:t>
            </w:r>
          </w:p>
          <w:p w14:paraId="163EA5AB" w14:textId="118AD1FC" w:rsidR="00575C09" w:rsidRPr="00AD7880" w:rsidRDefault="00AD7880" w:rsidP="00AD7880">
            <w:pPr>
              <w:widowControl w:val="0"/>
              <w:numPr>
                <w:ilvl w:val="0"/>
                <w:numId w:val="27"/>
              </w:numPr>
              <w:autoSpaceDE w:val="0"/>
              <w:autoSpaceDN w:val="0"/>
              <w:spacing w:before="1"/>
              <w:rPr>
                <w:rFonts w:ascii="Calibri" w:eastAsia="Carlito" w:hAnsi="Calibri" w:cs="Calibri"/>
                <w:b/>
                <w:bCs/>
                <w:sz w:val="20"/>
                <w:szCs w:val="20"/>
              </w:rPr>
            </w:pPr>
            <w:r w:rsidRPr="00AD7880">
              <w:rPr>
                <w:rFonts w:ascii="Calibri" w:eastAsia="Carlito" w:hAnsi="Calibri" w:cs="Calibri"/>
                <w:b/>
                <w:bCs/>
                <w:sz w:val="20"/>
                <w:szCs w:val="20"/>
              </w:rPr>
              <w:t>Effectively manages change, fosters a culture of creativity in employees and overcomes resistance to change </w:t>
            </w:r>
          </w:p>
        </w:tc>
      </w:tr>
      <w:tr w:rsidR="003367CE" w14:paraId="03DECCF9" w14:textId="77777777" w:rsidTr="00305ADB">
        <w:trPr>
          <w:trHeight w:val="2788"/>
        </w:trPr>
        <w:tc>
          <w:tcPr>
            <w:tcW w:w="10456"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7079C929" w14:textId="77777777" w:rsidR="00E207F3" w:rsidRDefault="00E207F3" w:rsidP="003367CE"/>
          <w:p w14:paraId="1D945F15" w14:textId="77777777" w:rsidR="003367CE" w:rsidRDefault="003367CE" w:rsidP="003367CE"/>
          <w:p w14:paraId="3E7AB0D6" w14:textId="77777777" w:rsidR="003367CE" w:rsidRDefault="003367CE" w:rsidP="003367CE"/>
        </w:tc>
      </w:tr>
      <w:tr w:rsidR="003367CE" w14:paraId="6B8A739F" w14:textId="77777777" w:rsidTr="31AB687B">
        <w:tc>
          <w:tcPr>
            <w:tcW w:w="10456" w:type="dxa"/>
          </w:tcPr>
          <w:p w14:paraId="79C1D5F8" w14:textId="14077A42" w:rsidR="00E00582" w:rsidRPr="00371378" w:rsidRDefault="0075768C" w:rsidP="00952718">
            <w:pPr>
              <w:jc w:val="both"/>
              <w:rPr>
                <w:b/>
                <w:bCs/>
                <w:caps/>
                <w:sz w:val="20"/>
                <w:szCs w:val="20"/>
                <w:u w:val="single"/>
              </w:rPr>
            </w:pPr>
            <w:r>
              <w:br w:type="page"/>
            </w:r>
            <w:r w:rsidR="00371378" w:rsidRPr="00371378">
              <w:rPr>
                <w:b/>
                <w:bCs/>
                <w:caps/>
                <w:u w:val="single"/>
              </w:rPr>
              <w:t>Delivering Results </w:t>
            </w:r>
          </w:p>
          <w:p w14:paraId="4B76ACF3" w14:textId="77777777" w:rsidR="00AD7880"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Acts decisively and makes timely, informed and effective decisions   </w:t>
            </w:r>
          </w:p>
          <w:p w14:paraId="22D5C690" w14:textId="77777777" w:rsidR="00AD7880"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Pinpoints critical information and addresses issues logically   </w:t>
            </w:r>
          </w:p>
          <w:p w14:paraId="7E2F4572" w14:textId="77777777" w:rsidR="00AD7880"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Develops operational and team plans having regard to corporate priorities, operational objectives and available resources  </w:t>
            </w:r>
          </w:p>
          <w:p w14:paraId="76881D06" w14:textId="77777777" w:rsidR="00AD7880"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Establishes high quality service and customer care standards   </w:t>
            </w:r>
          </w:p>
          <w:p w14:paraId="5ECE5DB3" w14:textId="77777777" w:rsidR="00AD7880"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Allocates resources effectively to deliver on operational plans  </w:t>
            </w:r>
          </w:p>
          <w:p w14:paraId="2DED72DF" w14:textId="77777777" w:rsidR="00AD7880"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Identifies and achieves efficiencies   </w:t>
            </w:r>
          </w:p>
          <w:p w14:paraId="2E9A2BAE" w14:textId="4C4E2674" w:rsidR="00E31BB8" w:rsidRPr="00AD7880" w:rsidRDefault="00AD7880" w:rsidP="00AD7880">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AD7880">
              <w:rPr>
                <w:rFonts w:ascii="Calibri" w:eastAsia="Carlito" w:hAnsi="Calibri" w:cs="Calibri"/>
                <w:b/>
                <w:bCs/>
                <w:sz w:val="20"/>
                <w:szCs w:val="20"/>
              </w:rPr>
              <w:t>Ensures compliance with legislation, regulation and procedures  </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0CD8DC4B" w14:textId="77777777" w:rsidR="006A7B6E" w:rsidRDefault="006A7B6E" w:rsidP="00620617"/>
          <w:p w14:paraId="52F82738" w14:textId="77777777" w:rsidR="006A7B6E" w:rsidRDefault="006A7B6E" w:rsidP="00620617"/>
          <w:p w14:paraId="093E9064" w14:textId="77777777" w:rsidR="00305ADB" w:rsidRDefault="00305ADB" w:rsidP="00620617"/>
          <w:p w14:paraId="71084600" w14:textId="77777777" w:rsidR="00305ADB" w:rsidRDefault="00305ADB"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4E9311AD" w14:textId="77777777" w:rsidR="003367CE" w:rsidRDefault="003367CE" w:rsidP="00620617"/>
        </w:tc>
      </w:tr>
      <w:tr w:rsidR="003367CE" w14:paraId="2FFEAB2B" w14:textId="77777777" w:rsidTr="31AB687B">
        <w:tc>
          <w:tcPr>
            <w:tcW w:w="10456" w:type="dxa"/>
          </w:tcPr>
          <w:p w14:paraId="57CE671B" w14:textId="77777777" w:rsidR="0081741C" w:rsidRPr="0081741C" w:rsidRDefault="0081741C" w:rsidP="00E207F3">
            <w:pPr>
              <w:widowControl w:val="0"/>
              <w:tabs>
                <w:tab w:val="left" w:pos="827"/>
                <w:tab w:val="left" w:pos="828"/>
              </w:tabs>
              <w:autoSpaceDE w:val="0"/>
              <w:autoSpaceDN w:val="0"/>
              <w:rPr>
                <w:b/>
                <w:bCs/>
                <w:caps/>
                <w:sz w:val="20"/>
                <w:szCs w:val="20"/>
                <w:u w:val="single"/>
              </w:rPr>
            </w:pPr>
            <w:r w:rsidRPr="0081741C">
              <w:rPr>
                <w:b/>
                <w:bCs/>
                <w:caps/>
                <w:sz w:val="20"/>
                <w:szCs w:val="20"/>
                <w:u w:val="single"/>
              </w:rPr>
              <w:lastRenderedPageBreak/>
              <w:t>Performance Through People</w:t>
            </w:r>
          </w:p>
          <w:p w14:paraId="089BE22A"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Effectively manages performance of individuals and teams to achieve operational plan targets and objectives  </w:t>
            </w:r>
          </w:p>
          <w:p w14:paraId="5F401942"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Leads by example to motivate staff in the delivery of </w:t>
            </w:r>
            <w:proofErr w:type="gramStart"/>
            <w:r w:rsidRPr="00CA7C6E">
              <w:rPr>
                <w:rFonts w:cstheme="minorHAnsi"/>
                <w:b/>
                <w:bCs/>
                <w:sz w:val="20"/>
                <w:szCs w:val="20"/>
              </w:rPr>
              <w:t>high quality</w:t>
            </w:r>
            <w:proofErr w:type="gramEnd"/>
            <w:r w:rsidRPr="00CA7C6E">
              <w:rPr>
                <w:rFonts w:cstheme="minorHAnsi"/>
                <w:b/>
                <w:bCs/>
                <w:sz w:val="20"/>
                <w:szCs w:val="20"/>
              </w:rPr>
              <w:t> outcomes and customer service   </w:t>
            </w:r>
          </w:p>
          <w:p w14:paraId="3915D510"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Develops staff potential   </w:t>
            </w:r>
          </w:p>
          <w:p w14:paraId="159BA9B9"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Manages underperformance or conflict  </w:t>
            </w:r>
          </w:p>
          <w:p w14:paraId="0FCAC8B2"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Understands effective communications at all levels within the organisation   </w:t>
            </w:r>
          </w:p>
          <w:p w14:paraId="718207C3"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Actively listen to others   </w:t>
            </w:r>
          </w:p>
          <w:p w14:paraId="2470BF66"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Demonstrates high level of verbal and written communication skills   </w:t>
            </w:r>
          </w:p>
          <w:p w14:paraId="146B73C4" w14:textId="77777777" w:rsidR="00CA7C6E" w:rsidRPr="00CA7C6E" w:rsidRDefault="00CA7C6E" w:rsidP="00CA7C6E">
            <w:pPr>
              <w:widowControl w:val="0"/>
              <w:numPr>
                <w:ilvl w:val="0"/>
                <w:numId w:val="36"/>
              </w:numPr>
              <w:tabs>
                <w:tab w:val="left" w:pos="827"/>
                <w:tab w:val="left" w:pos="828"/>
              </w:tabs>
              <w:autoSpaceDE w:val="0"/>
              <w:autoSpaceDN w:val="0"/>
              <w:rPr>
                <w:rFonts w:cstheme="minorHAnsi"/>
                <w:b/>
                <w:bCs/>
                <w:sz w:val="20"/>
                <w:szCs w:val="20"/>
              </w:rPr>
            </w:pPr>
            <w:r w:rsidRPr="00CA7C6E">
              <w:rPr>
                <w:rFonts w:cstheme="minorHAnsi"/>
                <w:b/>
                <w:bCs/>
                <w:sz w:val="20"/>
                <w:szCs w:val="20"/>
              </w:rPr>
              <w:t>Ability to foster and maintain productive working relationships within the organisation and with relevant stakeholders externally.  </w:t>
            </w:r>
          </w:p>
          <w:p w14:paraId="3580F9DF" w14:textId="2924ECC4" w:rsidR="009D3E34" w:rsidRPr="0081741C" w:rsidRDefault="009D3E34" w:rsidP="00E656F8">
            <w:pPr>
              <w:widowControl w:val="0"/>
              <w:tabs>
                <w:tab w:val="left" w:pos="827"/>
                <w:tab w:val="left" w:pos="828"/>
              </w:tabs>
              <w:autoSpaceDE w:val="0"/>
              <w:autoSpaceDN w:val="0"/>
              <w:ind w:left="720"/>
              <w:rPr>
                <w:rFonts w:cstheme="minorHAnsi"/>
                <w:b/>
                <w:bCs/>
                <w:sz w:val="20"/>
                <w:szCs w:val="20"/>
              </w:rPr>
            </w:pP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628EEEA4" w14:textId="77777777" w:rsidR="00F92E69" w:rsidRDefault="00F92E69" w:rsidP="00620617"/>
          <w:p w14:paraId="4585FFE2" w14:textId="77777777" w:rsidR="00F92E69" w:rsidRDefault="00F92E69" w:rsidP="00620617"/>
          <w:p w14:paraId="25B456AB" w14:textId="77777777" w:rsidR="00FA632E" w:rsidRDefault="00FA632E" w:rsidP="00620617"/>
        </w:tc>
      </w:tr>
    </w:tbl>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81741C" w:rsidRPr="0081741C" w14:paraId="2A5FAA17"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8A37EE3" w14:textId="77777777" w:rsidR="00566220" w:rsidRPr="00566220" w:rsidRDefault="00566220" w:rsidP="00566220">
            <w:pPr>
              <w:widowControl w:val="0"/>
              <w:tabs>
                <w:tab w:val="left" w:pos="827"/>
                <w:tab w:val="left" w:pos="828"/>
              </w:tabs>
              <w:autoSpaceDE w:val="0"/>
              <w:autoSpaceDN w:val="0"/>
              <w:spacing w:after="0" w:line="240" w:lineRule="auto"/>
              <w:rPr>
                <w:rFonts w:ascii="Calibri" w:eastAsia="Times New Roman" w:hAnsi="Calibri" w:cs="Calibri"/>
                <w:b/>
                <w:bCs/>
                <w:caps/>
                <w:u w:val="single"/>
                <w:lang w:eastAsia="en-IE"/>
              </w:rPr>
            </w:pPr>
            <w:r w:rsidRPr="00566220">
              <w:rPr>
                <w:rFonts w:ascii="Calibri" w:eastAsia="Times New Roman" w:hAnsi="Calibri" w:cs="Calibri"/>
                <w:b/>
                <w:bCs/>
                <w:caps/>
                <w:u w:val="single"/>
                <w:lang w:eastAsia="en-IE"/>
              </w:rPr>
              <w:t>Personal Effectiveness </w:t>
            </w:r>
          </w:p>
          <w:p w14:paraId="03AA8C5F" w14:textId="77777777" w:rsidR="00305ADB" w:rsidRPr="00305ADB" w:rsidRDefault="00305ADB" w:rsidP="00305AD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lang w:eastAsia="en-IE"/>
              </w:rPr>
            </w:pPr>
            <w:r w:rsidRPr="00305ADB">
              <w:rPr>
                <w:rFonts w:ascii="Calibri" w:eastAsia="Times New Roman" w:hAnsi="Calibri" w:cs="Calibri"/>
                <w:b/>
                <w:bCs/>
                <w:lang w:eastAsia="en-IE"/>
              </w:rPr>
              <w:t>Initiative and creativity  </w:t>
            </w:r>
          </w:p>
          <w:p w14:paraId="40D7CE16" w14:textId="77777777" w:rsidR="00305ADB" w:rsidRPr="00305ADB" w:rsidRDefault="00305ADB" w:rsidP="00305AD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lang w:eastAsia="en-IE"/>
              </w:rPr>
            </w:pPr>
            <w:r w:rsidRPr="00305ADB">
              <w:rPr>
                <w:rFonts w:ascii="Calibri" w:eastAsia="Times New Roman" w:hAnsi="Calibri" w:cs="Calibri"/>
                <w:b/>
                <w:bCs/>
                <w:lang w:eastAsia="en-IE"/>
              </w:rPr>
              <w:t>Enthusiasm and positivity about the role  </w:t>
            </w:r>
          </w:p>
          <w:p w14:paraId="3209F6F6" w14:textId="77777777" w:rsidR="00305ADB" w:rsidRPr="00305ADB" w:rsidRDefault="00305ADB" w:rsidP="00305AD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lang w:eastAsia="en-IE"/>
              </w:rPr>
            </w:pPr>
            <w:r w:rsidRPr="00305ADB">
              <w:rPr>
                <w:rFonts w:ascii="Calibri" w:eastAsia="Times New Roman" w:hAnsi="Calibri" w:cs="Calibri"/>
                <w:b/>
                <w:bCs/>
                <w:lang w:eastAsia="en-IE"/>
              </w:rPr>
              <w:t>Resilience and Personal Well-Being   </w:t>
            </w:r>
          </w:p>
          <w:p w14:paraId="43541475" w14:textId="77777777" w:rsidR="00305ADB" w:rsidRPr="00305ADB" w:rsidRDefault="00305ADB" w:rsidP="00305AD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lang w:eastAsia="en-IE"/>
              </w:rPr>
            </w:pPr>
            <w:r w:rsidRPr="00305ADB">
              <w:rPr>
                <w:rFonts w:ascii="Calibri" w:eastAsia="Times New Roman" w:hAnsi="Calibri" w:cs="Calibri"/>
                <w:b/>
                <w:bCs/>
                <w:lang w:eastAsia="en-IE"/>
              </w:rPr>
              <w:t>Personal Motivation   </w:t>
            </w:r>
          </w:p>
          <w:p w14:paraId="0BA1A539" w14:textId="77777777" w:rsidR="00305ADB" w:rsidRPr="00305ADB" w:rsidRDefault="00305ADB" w:rsidP="00305AD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lang w:eastAsia="en-IE"/>
              </w:rPr>
            </w:pPr>
            <w:r w:rsidRPr="00305ADB">
              <w:rPr>
                <w:rFonts w:ascii="Calibri" w:eastAsia="Times New Roman" w:hAnsi="Calibri" w:cs="Calibri"/>
                <w:b/>
                <w:bCs/>
                <w:lang w:eastAsia="en-IE"/>
              </w:rPr>
              <w:t>Understands the importance of corporate governance   </w:t>
            </w:r>
          </w:p>
          <w:p w14:paraId="534C3194" w14:textId="77777777" w:rsidR="00305ADB" w:rsidRPr="00305ADB" w:rsidRDefault="00305ADB" w:rsidP="00305AD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lang w:eastAsia="en-IE"/>
              </w:rPr>
            </w:pPr>
            <w:r w:rsidRPr="00305ADB">
              <w:rPr>
                <w:rFonts w:ascii="Calibri" w:eastAsia="Times New Roman" w:hAnsi="Calibri" w:cs="Calibri"/>
                <w:b/>
                <w:bCs/>
                <w:lang w:eastAsia="en-IE"/>
              </w:rPr>
              <w:t>Commitment to integrity &amp; good public service values  </w:t>
            </w:r>
          </w:p>
          <w:p w14:paraId="6513242C" w14:textId="00740A9A" w:rsidR="0081741C" w:rsidRPr="0081741C" w:rsidRDefault="0081741C" w:rsidP="006A7B6E">
            <w:pPr>
              <w:widowControl w:val="0"/>
              <w:tabs>
                <w:tab w:val="left" w:pos="827"/>
                <w:tab w:val="left" w:pos="828"/>
              </w:tabs>
              <w:autoSpaceDE w:val="0"/>
              <w:autoSpaceDN w:val="0"/>
              <w:spacing w:after="0" w:line="240" w:lineRule="auto"/>
              <w:rPr>
                <w:rFonts w:ascii="Calibri" w:eastAsia="Times New Roman" w:hAnsi="Calibri" w:cs="Calibri"/>
                <w:b/>
                <w:bCs/>
                <w:lang w:eastAsia="en-IE"/>
              </w:rPr>
            </w:pPr>
          </w:p>
        </w:tc>
      </w:tr>
      <w:tr w:rsidR="0081741C" w14:paraId="1B5EF0BE"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330D02BB" w14:textId="77777777" w:rsidR="0081741C" w:rsidRPr="0081741C" w:rsidRDefault="0081741C" w:rsidP="0081741C">
            <w:pPr>
              <w:pStyle w:val="paragraph"/>
              <w:textAlignment w:val="baseline"/>
              <w:rPr>
                <w:rFonts w:ascii="Calibri" w:hAnsi="Calibri" w:cs="Calibri"/>
                <w:b/>
                <w:bCs/>
                <w:sz w:val="22"/>
                <w:szCs w:val="22"/>
              </w:rPr>
            </w:pPr>
          </w:p>
          <w:p w14:paraId="152E99A0" w14:textId="77777777" w:rsidR="0081741C" w:rsidRDefault="0081741C" w:rsidP="0081741C">
            <w:pPr>
              <w:pStyle w:val="paragraph"/>
              <w:textAlignment w:val="baseline"/>
              <w:rPr>
                <w:rFonts w:ascii="Calibri" w:hAnsi="Calibri" w:cs="Calibri"/>
                <w:b/>
                <w:bCs/>
                <w:sz w:val="22"/>
                <w:szCs w:val="22"/>
              </w:rPr>
            </w:pPr>
          </w:p>
          <w:p w14:paraId="46602FF0" w14:textId="77777777" w:rsidR="00305ADB" w:rsidRPr="0081741C" w:rsidRDefault="00305ADB" w:rsidP="0081741C">
            <w:pPr>
              <w:pStyle w:val="paragraph"/>
              <w:textAlignment w:val="baseline"/>
              <w:rPr>
                <w:rFonts w:ascii="Calibri" w:hAnsi="Calibri" w:cs="Calibri"/>
                <w:b/>
                <w:bCs/>
                <w:sz w:val="22"/>
                <w:szCs w:val="22"/>
              </w:rPr>
            </w:pPr>
          </w:p>
          <w:p w14:paraId="37C852DC" w14:textId="77777777" w:rsidR="0081741C" w:rsidRPr="0081741C" w:rsidRDefault="0081741C" w:rsidP="0081741C">
            <w:pPr>
              <w:pStyle w:val="paragraph"/>
              <w:textAlignment w:val="baseline"/>
              <w:rPr>
                <w:rFonts w:ascii="Calibri" w:hAnsi="Calibri" w:cs="Calibri"/>
                <w:b/>
                <w:bCs/>
                <w:sz w:val="22"/>
                <w:szCs w:val="22"/>
              </w:rPr>
            </w:pPr>
          </w:p>
          <w:p w14:paraId="45E3855D" w14:textId="77777777" w:rsidR="0081741C" w:rsidRDefault="0081741C" w:rsidP="0081741C">
            <w:pPr>
              <w:pStyle w:val="paragraph"/>
              <w:textAlignment w:val="baseline"/>
              <w:rPr>
                <w:rFonts w:ascii="Calibri" w:hAnsi="Calibri" w:cs="Calibri"/>
                <w:b/>
                <w:bCs/>
                <w:sz w:val="22"/>
                <w:szCs w:val="22"/>
              </w:rPr>
            </w:pPr>
          </w:p>
          <w:p w14:paraId="08540C0D" w14:textId="77777777" w:rsidR="006A7B6E" w:rsidRPr="0081741C" w:rsidRDefault="006A7B6E" w:rsidP="0081741C">
            <w:pPr>
              <w:pStyle w:val="paragraph"/>
              <w:textAlignment w:val="baseline"/>
              <w:rPr>
                <w:rFonts w:ascii="Calibri" w:hAnsi="Calibri" w:cs="Calibri"/>
                <w:b/>
                <w:bCs/>
                <w:sz w:val="22"/>
                <w:szCs w:val="22"/>
              </w:rPr>
            </w:pPr>
          </w:p>
        </w:tc>
      </w:tr>
      <w:tr w:rsidR="002A63D7" w:rsidRPr="007760E4" w14:paraId="3281B8CA"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lastRenderedPageBreak/>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053512E2" w14:textId="77777777" w:rsidR="004C1425" w:rsidRDefault="004C1425" w:rsidP="005E2816"/>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6C49350F" w14:textId="77777777" w:rsidR="006A5608" w:rsidRPr="006A5608" w:rsidRDefault="006A5608" w:rsidP="00FA02F8">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single" w:sz="4" w:space="0" w:color="auto"/>
              <w:left w:val="single" w:sz="4" w:space="0" w:color="auto"/>
              <w:bottom w:val="single" w:sz="4" w:space="0" w:color="auto"/>
              <w:right w:val="single" w:sz="4" w:space="0" w:color="auto"/>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F123588" w14:textId="77777777" w:rsidR="006A5608" w:rsidRPr="006A5608" w:rsidRDefault="006A5608" w:rsidP="00FA02F8">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377FC4C" w14:textId="77777777" w:rsidR="006A5608" w:rsidRPr="006A5608" w:rsidRDefault="006A5608" w:rsidP="00FA02F8">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7C46E8F3" w14:textId="77777777" w:rsidR="006A5608" w:rsidRPr="006A5608" w:rsidRDefault="006A5608" w:rsidP="006A5608">
            <w:r w:rsidRPr="006A5608">
              <w:rPr>
                <w:b/>
                <w:bCs/>
              </w:rPr>
              <w:t>YES/NO</w:t>
            </w:r>
            <w:r w:rsidRPr="006A5608">
              <w:t>  </w:t>
            </w:r>
          </w:p>
        </w:tc>
      </w:tr>
      <w:tr w:rsidR="00F32EEE" w:rsidRPr="006A5608" w14:paraId="2A8C587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tcPr>
          <w:p w14:paraId="51C0B93B" w14:textId="6771A8EC" w:rsidR="00F32EEE" w:rsidRPr="006A5608" w:rsidRDefault="00143DDA" w:rsidP="00F26C66">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sz="4" w:space="0" w:color="auto"/>
              <w:left w:val="single" w:sz="4" w:space="0" w:color="auto"/>
              <w:bottom w:val="single" w:sz="4" w:space="0" w:color="auto"/>
              <w:right w:val="single" w:sz="4" w:space="0" w:color="auto"/>
            </w:tcBorders>
          </w:tcPr>
          <w:p w14:paraId="698EE8F8" w14:textId="21E7AE03" w:rsidR="00F32EEE" w:rsidRPr="006A5608" w:rsidRDefault="00143DDA" w:rsidP="006A5608">
            <w:pPr>
              <w:rPr>
                <w:b/>
                <w:bCs/>
              </w:rPr>
            </w:pPr>
            <w:r w:rsidRPr="006A5608">
              <w:rPr>
                <w:b/>
                <w:bCs/>
              </w:rPr>
              <w:t>YES/NO</w:t>
            </w:r>
            <w:r w:rsidRPr="006A5608">
              <w:t>  </w:t>
            </w:r>
          </w:p>
        </w:tc>
      </w:tr>
      <w:tr w:rsidR="006A5608" w:rsidRPr="006A5608" w14:paraId="5EAAD9CD"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7CA1C957" w:rsidR="006A5608" w:rsidRPr="00BE457C" w:rsidRDefault="006A5608" w:rsidP="006A5608">
            <w:pPr>
              <w:rPr>
                <w:color w:val="EE0000"/>
              </w:rPr>
            </w:pPr>
            <w:r w:rsidRPr="006A5608">
              <w:rPr>
                <w:lang w:val="en-GB"/>
              </w:rPr>
              <w:t xml:space="preserve">on the latest date for the receipt of completed </w:t>
            </w:r>
            <w:proofErr w:type="gramStart"/>
            <w:r w:rsidRPr="006A5608">
              <w:rPr>
                <w:lang w:val="en-GB"/>
              </w:rPr>
              <w:t>applications?</w:t>
            </w:r>
            <w:proofErr w:type="gramEnd"/>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5B727F96" w14:textId="77777777" w:rsidR="006A5608" w:rsidRPr="006A5608" w:rsidRDefault="006A5608" w:rsidP="00FA02F8">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single" w:sz="4" w:space="0" w:color="auto"/>
              <w:left w:val="single" w:sz="4" w:space="0" w:color="auto"/>
              <w:bottom w:val="single" w:sz="4" w:space="0" w:color="auto"/>
              <w:right w:val="single" w:sz="4" w:space="0" w:color="auto"/>
            </w:tcBorders>
            <w:hideMark/>
          </w:tcPr>
          <w:p w14:paraId="52958FD5" w14:textId="77777777" w:rsidR="006A5608" w:rsidRPr="006A5608" w:rsidRDefault="006A5608" w:rsidP="006A5608">
            <w:r w:rsidRPr="006A5608">
              <w:t>  </w:t>
            </w:r>
          </w:p>
        </w:tc>
      </w:tr>
      <w:tr w:rsidR="006A5608" w:rsidRPr="006A5608" w14:paraId="14107745"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40C3511A" w14:textId="77777777" w:rsidR="006A5608" w:rsidRPr="006A5608" w:rsidRDefault="006A5608" w:rsidP="00FA02F8">
            <w:r w:rsidRPr="006A5608">
              <w:lastRenderedPageBreak/>
              <w:t>Do you require any special facilities/arrangements for the interview?  </w:t>
            </w:r>
          </w:p>
          <w:p w14:paraId="200B320E" w14:textId="77777777" w:rsidR="006A5608" w:rsidRPr="006A5608" w:rsidRDefault="006A5608" w:rsidP="006A5608">
            <w:r w:rsidRPr="006A5608">
              <w:t>If </w:t>
            </w:r>
            <w:proofErr w:type="gramStart"/>
            <w:r w:rsidRPr="006A5608">
              <w:rPr>
                <w:b/>
                <w:bCs/>
              </w:rPr>
              <w:t>yes</w:t>
            </w:r>
            <w:proofErr w:type="gramEnd"/>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2599B062" w14:textId="77777777" w:rsidR="006A5608" w:rsidRPr="006A5608" w:rsidRDefault="006A5608" w:rsidP="006A5608">
            <w:r w:rsidRPr="006A5608">
              <w:rPr>
                <w:b/>
                <w:bCs/>
              </w:rPr>
              <w:t>YES/NO</w:t>
            </w:r>
            <w:r w:rsidRPr="006A5608">
              <w:t>  </w:t>
            </w:r>
          </w:p>
        </w:tc>
      </w:tr>
    </w:tbl>
    <w:p w14:paraId="01FE4818" w14:textId="6B140781"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7E362091" w14:textId="7078B16F" w:rsidR="00FF2B8C" w:rsidRDefault="00EC3885" w:rsidP="34F7CC1E">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49BA" w14:textId="77777777" w:rsidR="00121374" w:rsidRDefault="00121374" w:rsidP="00255732">
      <w:pPr>
        <w:spacing w:after="0" w:line="240" w:lineRule="auto"/>
      </w:pPr>
      <w:r>
        <w:separator/>
      </w:r>
    </w:p>
  </w:endnote>
  <w:endnote w:type="continuationSeparator" w:id="0">
    <w:p w14:paraId="2B8DBCAF" w14:textId="77777777" w:rsidR="00121374" w:rsidRDefault="00121374" w:rsidP="00255732">
      <w:pPr>
        <w:spacing w:after="0" w:line="240" w:lineRule="auto"/>
      </w:pPr>
      <w:r>
        <w:continuationSeparator/>
      </w:r>
    </w:p>
  </w:endnote>
  <w:endnote w:type="continuationNotice" w:id="1">
    <w:p w14:paraId="5ED37B93" w14:textId="77777777" w:rsidR="00121374" w:rsidRDefault="00121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0A82" w14:textId="77777777" w:rsidR="00121374" w:rsidRDefault="00121374" w:rsidP="00255732">
      <w:pPr>
        <w:spacing w:after="0" w:line="240" w:lineRule="auto"/>
      </w:pPr>
      <w:r>
        <w:separator/>
      </w:r>
    </w:p>
  </w:footnote>
  <w:footnote w:type="continuationSeparator" w:id="0">
    <w:p w14:paraId="32F8EA11" w14:textId="77777777" w:rsidR="00121374" w:rsidRDefault="00121374" w:rsidP="00255732">
      <w:pPr>
        <w:spacing w:after="0" w:line="240" w:lineRule="auto"/>
      </w:pPr>
      <w:r>
        <w:continuationSeparator/>
      </w:r>
    </w:p>
  </w:footnote>
  <w:footnote w:type="continuationNotice" w:id="1">
    <w:p w14:paraId="178B43AE" w14:textId="77777777" w:rsidR="00121374" w:rsidRDefault="001213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3E6"/>
    <w:multiLevelType w:val="multilevel"/>
    <w:tmpl w:val="048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6755"/>
    <w:multiLevelType w:val="multilevel"/>
    <w:tmpl w:val="D61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B0329"/>
    <w:multiLevelType w:val="multilevel"/>
    <w:tmpl w:val="EE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E77EE"/>
    <w:multiLevelType w:val="multilevel"/>
    <w:tmpl w:val="5AE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859E4"/>
    <w:multiLevelType w:val="multilevel"/>
    <w:tmpl w:val="879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F09A7"/>
    <w:multiLevelType w:val="multilevel"/>
    <w:tmpl w:val="06B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91A2D"/>
    <w:multiLevelType w:val="multilevel"/>
    <w:tmpl w:val="CCA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210689"/>
    <w:multiLevelType w:val="multilevel"/>
    <w:tmpl w:val="C73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36F47CE"/>
    <w:multiLevelType w:val="multilevel"/>
    <w:tmpl w:val="D98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F127FE"/>
    <w:multiLevelType w:val="multilevel"/>
    <w:tmpl w:val="03C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81219F"/>
    <w:multiLevelType w:val="multilevel"/>
    <w:tmpl w:val="34D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017458"/>
    <w:multiLevelType w:val="multilevel"/>
    <w:tmpl w:val="579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1F6F32"/>
    <w:multiLevelType w:val="multilevel"/>
    <w:tmpl w:val="426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6E5152"/>
    <w:multiLevelType w:val="multilevel"/>
    <w:tmpl w:val="D72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91107B"/>
    <w:multiLevelType w:val="multilevel"/>
    <w:tmpl w:val="FC7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1A26FC"/>
    <w:multiLevelType w:val="multilevel"/>
    <w:tmpl w:val="A36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2965D1"/>
    <w:multiLevelType w:val="multilevel"/>
    <w:tmpl w:val="A66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3377E7"/>
    <w:multiLevelType w:val="multilevel"/>
    <w:tmpl w:val="7B0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79A51C1"/>
    <w:multiLevelType w:val="multilevel"/>
    <w:tmpl w:val="500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2A50FE"/>
    <w:multiLevelType w:val="multilevel"/>
    <w:tmpl w:val="C53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3F43A5"/>
    <w:multiLevelType w:val="multilevel"/>
    <w:tmpl w:val="C5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81372E"/>
    <w:multiLevelType w:val="multilevel"/>
    <w:tmpl w:val="180A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1C0F7C"/>
    <w:multiLevelType w:val="multilevel"/>
    <w:tmpl w:val="757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DC24A5"/>
    <w:multiLevelType w:val="multilevel"/>
    <w:tmpl w:val="F5B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F5755B"/>
    <w:multiLevelType w:val="multilevel"/>
    <w:tmpl w:val="DD8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FD0454"/>
    <w:multiLevelType w:val="multilevel"/>
    <w:tmpl w:val="52C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175A57"/>
    <w:multiLevelType w:val="multilevel"/>
    <w:tmpl w:val="2B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0D4B84"/>
    <w:multiLevelType w:val="multilevel"/>
    <w:tmpl w:val="93F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1C002D"/>
    <w:multiLevelType w:val="multilevel"/>
    <w:tmpl w:val="BA4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1129E6"/>
    <w:multiLevelType w:val="multilevel"/>
    <w:tmpl w:val="38B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44" w15:restartNumberingAfterBreak="0">
    <w:nsid w:val="51FF7D53"/>
    <w:multiLevelType w:val="multilevel"/>
    <w:tmpl w:val="788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FB0A98"/>
    <w:multiLevelType w:val="multilevel"/>
    <w:tmpl w:val="530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9E3A70"/>
    <w:multiLevelType w:val="multilevel"/>
    <w:tmpl w:val="245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A2548F"/>
    <w:multiLevelType w:val="multilevel"/>
    <w:tmpl w:val="5B9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013114"/>
    <w:multiLevelType w:val="multilevel"/>
    <w:tmpl w:val="385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96278D"/>
    <w:multiLevelType w:val="multilevel"/>
    <w:tmpl w:val="003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C0376A"/>
    <w:multiLevelType w:val="multilevel"/>
    <w:tmpl w:val="56C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256AB3"/>
    <w:multiLevelType w:val="multilevel"/>
    <w:tmpl w:val="4E9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2B7E84"/>
    <w:multiLevelType w:val="multilevel"/>
    <w:tmpl w:val="B102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3D4798"/>
    <w:multiLevelType w:val="multilevel"/>
    <w:tmpl w:val="C9C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0420A1"/>
    <w:multiLevelType w:val="multilevel"/>
    <w:tmpl w:val="DBB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5E785E"/>
    <w:multiLevelType w:val="multilevel"/>
    <w:tmpl w:val="F5E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661F5C"/>
    <w:multiLevelType w:val="multilevel"/>
    <w:tmpl w:val="73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DCE4ADA"/>
    <w:multiLevelType w:val="multilevel"/>
    <w:tmpl w:val="A8D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4D4D75"/>
    <w:multiLevelType w:val="multilevel"/>
    <w:tmpl w:val="8C9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3626A2"/>
    <w:multiLevelType w:val="multilevel"/>
    <w:tmpl w:val="981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FF6A38"/>
    <w:multiLevelType w:val="multilevel"/>
    <w:tmpl w:val="62F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3F2DCA"/>
    <w:multiLevelType w:val="multilevel"/>
    <w:tmpl w:val="A28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27"/>
  </w:num>
  <w:num w:numId="2" w16cid:durableId="206720253">
    <w:abstractNumId w:val="43"/>
  </w:num>
  <w:num w:numId="3" w16cid:durableId="2103061910">
    <w:abstractNumId w:val="12"/>
  </w:num>
  <w:num w:numId="4" w16cid:durableId="978343447">
    <w:abstractNumId w:val="56"/>
  </w:num>
  <w:num w:numId="5" w16cid:durableId="725572154">
    <w:abstractNumId w:val="73"/>
  </w:num>
  <w:num w:numId="6" w16cid:durableId="728453474">
    <w:abstractNumId w:val="26"/>
  </w:num>
  <w:num w:numId="7" w16cid:durableId="994645498">
    <w:abstractNumId w:val="57"/>
  </w:num>
  <w:num w:numId="8" w16cid:durableId="1233807018">
    <w:abstractNumId w:val="52"/>
  </w:num>
  <w:num w:numId="9" w16cid:durableId="1292398748">
    <w:abstractNumId w:val="58"/>
  </w:num>
  <w:num w:numId="10" w16cid:durableId="1207060790">
    <w:abstractNumId w:val="51"/>
  </w:num>
  <w:num w:numId="11" w16cid:durableId="137457243">
    <w:abstractNumId w:val="71"/>
  </w:num>
  <w:num w:numId="12" w16cid:durableId="1274091446">
    <w:abstractNumId w:val="36"/>
  </w:num>
  <w:num w:numId="13" w16cid:durableId="1946694239">
    <w:abstractNumId w:val="61"/>
  </w:num>
  <w:num w:numId="14" w16cid:durableId="1516840815">
    <w:abstractNumId w:val="24"/>
  </w:num>
  <w:num w:numId="15" w16cid:durableId="653069604">
    <w:abstractNumId w:val="9"/>
  </w:num>
  <w:num w:numId="16" w16cid:durableId="703287511">
    <w:abstractNumId w:val="11"/>
  </w:num>
  <w:num w:numId="17" w16cid:durableId="1101295376">
    <w:abstractNumId w:val="3"/>
  </w:num>
  <w:num w:numId="18" w16cid:durableId="1208489788">
    <w:abstractNumId w:val="14"/>
  </w:num>
  <w:num w:numId="19" w16cid:durableId="197083833">
    <w:abstractNumId w:val="72"/>
  </w:num>
  <w:num w:numId="20" w16cid:durableId="11882394">
    <w:abstractNumId w:val="37"/>
  </w:num>
  <w:num w:numId="21" w16cid:durableId="1749304246">
    <w:abstractNumId w:val="8"/>
  </w:num>
  <w:num w:numId="22" w16cid:durableId="1417677409">
    <w:abstractNumId w:val="66"/>
  </w:num>
  <w:num w:numId="23" w16cid:durableId="398670155">
    <w:abstractNumId w:val="46"/>
  </w:num>
  <w:num w:numId="24" w16cid:durableId="1525437023">
    <w:abstractNumId w:val="17"/>
  </w:num>
  <w:num w:numId="25" w16cid:durableId="299966370">
    <w:abstractNumId w:val="45"/>
  </w:num>
  <w:num w:numId="26" w16cid:durableId="51316633">
    <w:abstractNumId w:val="33"/>
  </w:num>
  <w:num w:numId="27" w16cid:durableId="2039429780">
    <w:abstractNumId w:val="38"/>
  </w:num>
  <w:num w:numId="28" w16cid:durableId="1930262888">
    <w:abstractNumId w:val="70"/>
  </w:num>
  <w:num w:numId="29" w16cid:durableId="731150486">
    <w:abstractNumId w:val="49"/>
  </w:num>
  <w:num w:numId="30" w16cid:durableId="126975193">
    <w:abstractNumId w:val="55"/>
  </w:num>
  <w:num w:numId="31" w16cid:durableId="1211579225">
    <w:abstractNumId w:val="30"/>
  </w:num>
  <w:num w:numId="32" w16cid:durableId="700130367">
    <w:abstractNumId w:val="4"/>
  </w:num>
  <w:num w:numId="33" w16cid:durableId="2117095374">
    <w:abstractNumId w:val="29"/>
  </w:num>
  <w:num w:numId="34" w16cid:durableId="318579660">
    <w:abstractNumId w:val="42"/>
  </w:num>
  <w:num w:numId="35" w16cid:durableId="887767409">
    <w:abstractNumId w:val="5"/>
  </w:num>
  <w:num w:numId="36" w16cid:durableId="556935059">
    <w:abstractNumId w:val="34"/>
  </w:num>
  <w:num w:numId="37" w16cid:durableId="628556799">
    <w:abstractNumId w:val="65"/>
  </w:num>
  <w:num w:numId="38" w16cid:durableId="106584713">
    <w:abstractNumId w:val="67"/>
  </w:num>
  <w:num w:numId="39" w16cid:durableId="944002462">
    <w:abstractNumId w:val="13"/>
  </w:num>
  <w:num w:numId="40" w16cid:durableId="62995721">
    <w:abstractNumId w:val="69"/>
  </w:num>
  <w:num w:numId="41" w16cid:durableId="33192111">
    <w:abstractNumId w:val="40"/>
  </w:num>
  <w:num w:numId="42" w16cid:durableId="1660961778">
    <w:abstractNumId w:val="20"/>
  </w:num>
  <w:num w:numId="43" w16cid:durableId="1131020886">
    <w:abstractNumId w:val="59"/>
  </w:num>
  <w:num w:numId="44" w16cid:durableId="1673870754">
    <w:abstractNumId w:val="39"/>
  </w:num>
  <w:num w:numId="45" w16cid:durableId="874195808">
    <w:abstractNumId w:val="22"/>
  </w:num>
  <w:num w:numId="46" w16cid:durableId="543299749">
    <w:abstractNumId w:val="19"/>
  </w:num>
  <w:num w:numId="47" w16cid:durableId="601257497">
    <w:abstractNumId w:val="23"/>
  </w:num>
  <w:num w:numId="48" w16cid:durableId="308092773">
    <w:abstractNumId w:val="63"/>
  </w:num>
  <w:num w:numId="49" w16cid:durableId="1252396994">
    <w:abstractNumId w:val="53"/>
  </w:num>
  <w:num w:numId="50" w16cid:durableId="1341390876">
    <w:abstractNumId w:val="21"/>
  </w:num>
  <w:num w:numId="51" w16cid:durableId="1892423355">
    <w:abstractNumId w:val="44"/>
  </w:num>
  <w:num w:numId="52" w16cid:durableId="1351684777">
    <w:abstractNumId w:val="28"/>
  </w:num>
  <w:num w:numId="53" w16cid:durableId="1606303120">
    <w:abstractNumId w:val="0"/>
  </w:num>
  <w:num w:numId="54" w16cid:durableId="996500223">
    <w:abstractNumId w:val="1"/>
  </w:num>
  <w:num w:numId="55" w16cid:durableId="559437380">
    <w:abstractNumId w:val="10"/>
  </w:num>
  <w:num w:numId="56" w16cid:durableId="2095736477">
    <w:abstractNumId w:val="25"/>
  </w:num>
  <w:num w:numId="57" w16cid:durableId="615722138">
    <w:abstractNumId w:val="62"/>
  </w:num>
  <w:num w:numId="58" w16cid:durableId="1156654846">
    <w:abstractNumId w:val="41"/>
  </w:num>
  <w:num w:numId="59" w16cid:durableId="565458109">
    <w:abstractNumId w:val="7"/>
  </w:num>
  <w:num w:numId="60" w16cid:durableId="2061048218">
    <w:abstractNumId w:val="68"/>
  </w:num>
  <w:num w:numId="61" w16cid:durableId="1106731540">
    <w:abstractNumId w:val="18"/>
  </w:num>
  <w:num w:numId="62" w16cid:durableId="1767921487">
    <w:abstractNumId w:val="54"/>
  </w:num>
  <w:num w:numId="63" w16cid:durableId="71969364">
    <w:abstractNumId w:val="35"/>
  </w:num>
  <w:num w:numId="64" w16cid:durableId="1331981546">
    <w:abstractNumId w:val="2"/>
  </w:num>
  <w:num w:numId="65" w16cid:durableId="365373938">
    <w:abstractNumId w:val="6"/>
  </w:num>
  <w:num w:numId="66" w16cid:durableId="838928486">
    <w:abstractNumId w:val="48"/>
  </w:num>
  <w:num w:numId="67" w16cid:durableId="1736464175">
    <w:abstractNumId w:val="47"/>
  </w:num>
  <w:num w:numId="68" w16cid:durableId="2011910347">
    <w:abstractNumId w:val="60"/>
  </w:num>
  <w:num w:numId="69" w16cid:durableId="411901321">
    <w:abstractNumId w:val="64"/>
  </w:num>
  <w:num w:numId="70" w16cid:durableId="1430345951">
    <w:abstractNumId w:val="31"/>
  </w:num>
  <w:num w:numId="71" w16cid:durableId="1758021094">
    <w:abstractNumId w:val="16"/>
  </w:num>
  <w:num w:numId="72" w16cid:durableId="1595166261">
    <w:abstractNumId w:val="50"/>
  </w:num>
  <w:num w:numId="73" w16cid:durableId="1495798472">
    <w:abstractNumId w:val="15"/>
  </w:num>
  <w:num w:numId="74" w16cid:durableId="130693312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F2E5E"/>
    <w:rsid w:val="000F4290"/>
    <w:rsid w:val="000F7976"/>
    <w:rsid w:val="00106FAA"/>
    <w:rsid w:val="00116065"/>
    <w:rsid w:val="00121374"/>
    <w:rsid w:val="00123F7F"/>
    <w:rsid w:val="00126487"/>
    <w:rsid w:val="00134952"/>
    <w:rsid w:val="00143DDA"/>
    <w:rsid w:val="00147F4F"/>
    <w:rsid w:val="00150E90"/>
    <w:rsid w:val="00167DDF"/>
    <w:rsid w:val="00173E40"/>
    <w:rsid w:val="00175583"/>
    <w:rsid w:val="001802EC"/>
    <w:rsid w:val="00197641"/>
    <w:rsid w:val="00197862"/>
    <w:rsid w:val="001B215F"/>
    <w:rsid w:val="001B359F"/>
    <w:rsid w:val="001D6665"/>
    <w:rsid w:val="001D757E"/>
    <w:rsid w:val="001E2EF6"/>
    <w:rsid w:val="001F32BF"/>
    <w:rsid w:val="00204D34"/>
    <w:rsid w:val="00234ECE"/>
    <w:rsid w:val="002461BC"/>
    <w:rsid w:val="00255732"/>
    <w:rsid w:val="00264F1F"/>
    <w:rsid w:val="00265773"/>
    <w:rsid w:val="002663D0"/>
    <w:rsid w:val="00282020"/>
    <w:rsid w:val="002821B6"/>
    <w:rsid w:val="002A63D7"/>
    <w:rsid w:val="002B2862"/>
    <w:rsid w:val="002C1A4C"/>
    <w:rsid w:val="002C60B4"/>
    <w:rsid w:val="002D37CB"/>
    <w:rsid w:val="002E3195"/>
    <w:rsid w:val="002F038C"/>
    <w:rsid w:val="00304CB2"/>
    <w:rsid w:val="00305ADB"/>
    <w:rsid w:val="00307EF9"/>
    <w:rsid w:val="0031103F"/>
    <w:rsid w:val="003124F6"/>
    <w:rsid w:val="00317A13"/>
    <w:rsid w:val="00330315"/>
    <w:rsid w:val="003307A5"/>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597D"/>
    <w:rsid w:val="004072AA"/>
    <w:rsid w:val="00413280"/>
    <w:rsid w:val="00414F88"/>
    <w:rsid w:val="004213B0"/>
    <w:rsid w:val="00430411"/>
    <w:rsid w:val="004516EA"/>
    <w:rsid w:val="004530DD"/>
    <w:rsid w:val="00453ED0"/>
    <w:rsid w:val="00457E23"/>
    <w:rsid w:val="004624C9"/>
    <w:rsid w:val="00462F7F"/>
    <w:rsid w:val="00475179"/>
    <w:rsid w:val="00480311"/>
    <w:rsid w:val="00495F2D"/>
    <w:rsid w:val="004C1425"/>
    <w:rsid w:val="004D34F9"/>
    <w:rsid w:val="0050321E"/>
    <w:rsid w:val="0050607B"/>
    <w:rsid w:val="005063AE"/>
    <w:rsid w:val="005103AD"/>
    <w:rsid w:val="00511A33"/>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1741C"/>
    <w:rsid w:val="00826D75"/>
    <w:rsid w:val="0082763F"/>
    <w:rsid w:val="00830FE8"/>
    <w:rsid w:val="00847FF8"/>
    <w:rsid w:val="00853C7D"/>
    <w:rsid w:val="00873382"/>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0AB1"/>
    <w:rsid w:val="00AC69E4"/>
    <w:rsid w:val="00AD26FC"/>
    <w:rsid w:val="00AD3E25"/>
    <w:rsid w:val="00AD7880"/>
    <w:rsid w:val="00AF0B0B"/>
    <w:rsid w:val="00AF5EB5"/>
    <w:rsid w:val="00B017CA"/>
    <w:rsid w:val="00B124B0"/>
    <w:rsid w:val="00B13BB2"/>
    <w:rsid w:val="00B33017"/>
    <w:rsid w:val="00B36A85"/>
    <w:rsid w:val="00B469AA"/>
    <w:rsid w:val="00B47A73"/>
    <w:rsid w:val="00B540BE"/>
    <w:rsid w:val="00B60000"/>
    <w:rsid w:val="00B64F05"/>
    <w:rsid w:val="00B76B46"/>
    <w:rsid w:val="00B76E1D"/>
    <w:rsid w:val="00B800E7"/>
    <w:rsid w:val="00B85B31"/>
    <w:rsid w:val="00B97537"/>
    <w:rsid w:val="00BA3CA9"/>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A7C6E"/>
    <w:rsid w:val="00CB2B9C"/>
    <w:rsid w:val="00CB5AF5"/>
    <w:rsid w:val="00CB6625"/>
    <w:rsid w:val="00CC4C06"/>
    <w:rsid w:val="00CE176B"/>
    <w:rsid w:val="00CE1B59"/>
    <w:rsid w:val="00CE1BEC"/>
    <w:rsid w:val="00CF4C0D"/>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656F8"/>
    <w:rsid w:val="00E70CB3"/>
    <w:rsid w:val="00E71A41"/>
    <w:rsid w:val="00E87E7C"/>
    <w:rsid w:val="00E905C6"/>
    <w:rsid w:val="00EA3FB6"/>
    <w:rsid w:val="00EB4106"/>
    <w:rsid w:val="00EB4511"/>
    <w:rsid w:val="00EC3885"/>
    <w:rsid w:val="00EC5152"/>
    <w:rsid w:val="00EC6089"/>
    <w:rsid w:val="00EE0FC5"/>
    <w:rsid w:val="00EF2E81"/>
    <w:rsid w:val="00F01574"/>
    <w:rsid w:val="00F03231"/>
    <w:rsid w:val="00F240D0"/>
    <w:rsid w:val="00F26C66"/>
    <w:rsid w:val="00F30A0F"/>
    <w:rsid w:val="00F322BD"/>
    <w:rsid w:val="00F32EEE"/>
    <w:rsid w:val="00F41DA2"/>
    <w:rsid w:val="00F51819"/>
    <w:rsid w:val="00F538FC"/>
    <w:rsid w:val="00F5784D"/>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60B2"/>
    <w:rsid w:val="01088066"/>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5A858490"/>
    <w:rsid w:val="5BA11BD6"/>
    <w:rsid w:val="5C293369"/>
    <w:rsid w:val="5F36C694"/>
    <w:rsid w:val="672B815D"/>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1438</Words>
  <Characters>8115</Characters>
  <Application>Microsoft Office Word</Application>
  <DocSecurity>0</DocSecurity>
  <Lines>405</Lines>
  <Paragraphs>159</Paragraphs>
  <ScaleCrop>false</ScaleCrop>
  <Company>Hewlett-Packard Company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39</cp:revision>
  <cp:lastPrinted>2020-02-28T11:07:00Z</cp:lastPrinted>
  <dcterms:created xsi:type="dcterms:W3CDTF">2026-02-18T00:33:00Z</dcterms:created>
  <dcterms:modified xsi:type="dcterms:W3CDTF">2026-04-15T08:28:00Z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