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669A3C69" w:rsidR="00242194" w:rsidRPr="006D6C12" w:rsidRDefault="00242194" w:rsidP="000A1A6F">
            <w:pPr>
              <w:rPr>
                <w:b/>
                <w:bCs/>
              </w:rPr>
            </w:pPr>
            <w:r w:rsidRPr="006D6C12">
              <w:rPr>
                <w:b/>
                <w:bCs/>
              </w:rPr>
              <w:t>01</w:t>
            </w:r>
            <w:r w:rsidR="002045C9">
              <w:rPr>
                <w:b/>
                <w:bCs/>
              </w:rPr>
              <w:t>1308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2F96C753" w:rsidR="000A1A6F" w:rsidRPr="00A060C3" w:rsidRDefault="00DE0271" w:rsidP="5E325B78">
            <w:pPr>
              <w:jc w:val="center"/>
              <w:rPr>
                <w:rFonts w:ascii="Verdana" w:hAnsi="Verdana"/>
                <w:b/>
                <w:bCs/>
              </w:rPr>
            </w:pPr>
            <w:r>
              <w:rPr>
                <w:rFonts w:ascii="Verdana" w:hAnsi="Verdana"/>
                <w:b/>
                <w:bCs/>
              </w:rPr>
              <w:t xml:space="preserve">GIS </w:t>
            </w:r>
            <w:r w:rsidR="000519A1">
              <w:rPr>
                <w:rFonts w:ascii="Verdana" w:hAnsi="Verdana"/>
                <w:b/>
                <w:bCs/>
              </w:rPr>
              <w:t>PROJE</w:t>
            </w:r>
            <w:r w:rsidR="00EF1821">
              <w:rPr>
                <w:rFonts w:ascii="Verdana" w:hAnsi="Verdana"/>
                <w:b/>
                <w:bCs/>
              </w:rPr>
              <w:t>C</w:t>
            </w:r>
            <w:r w:rsidR="000519A1">
              <w:rPr>
                <w:rFonts w:ascii="Verdana" w:hAnsi="Verdana"/>
                <w:b/>
                <w:bCs/>
              </w:rPr>
              <w:t>T LEAD</w:t>
            </w:r>
            <w:r w:rsidR="007E0F9F" w:rsidRPr="5E325B78">
              <w:rPr>
                <w:rFonts w:ascii="Verdana" w:hAnsi="Verdana"/>
                <w:b/>
                <w:bCs/>
              </w:rPr>
              <w:t xml:space="preserve"> </w:t>
            </w:r>
            <w:r w:rsidR="00BB3D88" w:rsidRPr="5E325B78">
              <w:rPr>
                <w:rFonts w:ascii="Verdana" w:hAnsi="Verdana"/>
                <w:b/>
                <w:bCs/>
              </w:rPr>
              <w:t xml:space="preserve">- </w:t>
            </w:r>
            <w:r w:rsidR="00E23ED1" w:rsidRPr="5E325B78">
              <w:rPr>
                <w:rFonts w:ascii="Verdana" w:hAnsi="Verdana"/>
                <w:b/>
                <w:bCs/>
              </w:rPr>
              <w:t>COMP. I.D. 01</w:t>
            </w:r>
            <w:r w:rsidR="008D6F1F" w:rsidRPr="5E325B78">
              <w:rPr>
                <w:rFonts w:ascii="Verdana" w:hAnsi="Verdana"/>
                <w:b/>
                <w:bCs/>
              </w:rPr>
              <w:t>1</w:t>
            </w:r>
            <w:r w:rsidR="002045C9">
              <w:rPr>
                <w:rFonts w:ascii="Verdana" w:hAnsi="Verdana"/>
                <w:b/>
                <w:bCs/>
              </w:rPr>
              <w:t>308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4C049E1C"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0519A1">
        <w:rPr>
          <w:color w:val="000000" w:themeColor="text1"/>
          <w:u w:val="single"/>
        </w:rPr>
        <w:t>8</w:t>
      </w:r>
      <w:r w:rsidR="00A75CFD">
        <w:rPr>
          <w:color w:val="000000" w:themeColor="text1"/>
          <w:u w:val="single"/>
          <w:vertAlign w:val="superscript"/>
        </w:rPr>
        <w:t>th</w:t>
      </w:r>
      <w:r w:rsidR="00854742">
        <w:rPr>
          <w:color w:val="000000" w:themeColor="text1"/>
          <w:u w:val="single"/>
          <w:vertAlign w:val="superscript"/>
        </w:rPr>
        <w:t xml:space="preserve"> </w:t>
      </w:r>
      <w:r w:rsidR="7815B51E" w:rsidRPr="548A77A5">
        <w:rPr>
          <w:color w:val="000000" w:themeColor="text1"/>
          <w:u w:val="single"/>
        </w:rPr>
        <w:t xml:space="preserve"> </w:t>
      </w:r>
      <w:r w:rsidR="00BA0B40">
        <w:rPr>
          <w:color w:val="000000" w:themeColor="text1"/>
          <w:u w:val="single"/>
        </w:rPr>
        <w:t xml:space="preserve">August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1BAF766B"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38669BD3" w:rsidR="009230CF" w:rsidRPr="000F36BC" w:rsidRDefault="009F2076"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Management &amp; Change</w:t>
            </w:r>
          </w:p>
        </w:tc>
      </w:tr>
      <w:tr w:rsidR="002F0130" w:rsidRPr="005765E9" w14:paraId="09F07724" w14:textId="77777777" w:rsidTr="00E269FE">
        <w:tc>
          <w:tcPr>
            <w:tcW w:w="10768" w:type="dxa"/>
          </w:tcPr>
          <w:p w14:paraId="0D24B83B"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think and act strategically to ensure functional responsibility is properly aligned with corporate policies and strategies </w:t>
            </w:r>
            <w:r>
              <w:rPr>
                <w:rStyle w:val="eop"/>
                <w:rFonts w:ascii="Calibri" w:hAnsi="Calibri" w:cs="Calibri"/>
                <w:sz w:val="20"/>
                <w:szCs w:val="20"/>
              </w:rPr>
              <w:t> </w:t>
            </w:r>
          </w:p>
          <w:p w14:paraId="54BC6C20"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Clear understanding of political reality and context of the local authority </w:t>
            </w:r>
            <w:r>
              <w:rPr>
                <w:rStyle w:val="eop"/>
                <w:rFonts w:ascii="Calibri" w:hAnsi="Calibri" w:cs="Calibri"/>
                <w:sz w:val="20"/>
                <w:szCs w:val="20"/>
              </w:rPr>
              <w:t> </w:t>
            </w:r>
          </w:p>
          <w:p w14:paraId="5B8CE668"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Embeds good governance practices into day to day activities, practices and processes </w:t>
            </w:r>
            <w:r>
              <w:rPr>
                <w:rStyle w:val="eop"/>
                <w:rFonts w:ascii="Calibri" w:hAnsi="Calibri" w:cs="Calibri"/>
                <w:sz w:val="20"/>
                <w:szCs w:val="20"/>
              </w:rPr>
              <w:t> </w:t>
            </w:r>
          </w:p>
          <w:p w14:paraId="47701B5E" w14:textId="77777777" w:rsid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and maintains positive and productive professional relationships both internally and externally to the local authority </w:t>
            </w:r>
            <w:r>
              <w:rPr>
                <w:rStyle w:val="eop"/>
                <w:rFonts w:ascii="Calibri" w:hAnsi="Calibri" w:cs="Calibri"/>
                <w:sz w:val="20"/>
                <w:szCs w:val="20"/>
              </w:rPr>
              <w:t> </w:t>
            </w:r>
          </w:p>
          <w:p w14:paraId="4E14AAFC" w14:textId="48F847B2" w:rsidR="002F0130" w:rsidRPr="009F2076" w:rsidRDefault="009F2076" w:rsidP="009F2076">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Effectively manages change, fosters a culture of creativity in employees and overcomes resistance to change</w:t>
            </w:r>
            <w:r>
              <w:rPr>
                <w:rStyle w:val="eop"/>
                <w:rFonts w:ascii="Calibri" w:hAnsi="Calibri" w:cs="Calibri"/>
                <w:sz w:val="20"/>
                <w:szCs w:val="20"/>
              </w:rPr>
              <w:t> </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tc>
          <w:tcPr>
            <w:tcW w:w="10768" w:type="dxa"/>
          </w:tcPr>
          <w:p w14:paraId="28BD042B"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Acts decisively and makes timely, informed and effective decisions </w:t>
            </w:r>
            <w:r>
              <w:rPr>
                <w:rStyle w:val="eop"/>
                <w:rFonts w:ascii="Calibri" w:hAnsi="Calibri" w:cs="Calibri"/>
                <w:sz w:val="20"/>
                <w:szCs w:val="20"/>
              </w:rPr>
              <w:t> </w:t>
            </w:r>
          </w:p>
          <w:p w14:paraId="7655ACF3"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Pinpoints critical information and addresses issues logically </w:t>
            </w:r>
            <w:r>
              <w:rPr>
                <w:rStyle w:val="eop"/>
                <w:rFonts w:ascii="Calibri" w:hAnsi="Calibri" w:cs="Calibri"/>
                <w:sz w:val="20"/>
                <w:szCs w:val="20"/>
              </w:rPr>
              <w:t> </w:t>
            </w:r>
          </w:p>
          <w:p w14:paraId="4FD8E37B"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operational and team plans having regard to corporate priorities, operational objectives and available resources</w:t>
            </w:r>
            <w:r>
              <w:rPr>
                <w:rStyle w:val="eop"/>
                <w:rFonts w:ascii="Calibri" w:hAnsi="Calibri" w:cs="Calibri"/>
                <w:sz w:val="20"/>
                <w:szCs w:val="20"/>
              </w:rPr>
              <w:t> </w:t>
            </w:r>
          </w:p>
          <w:p w14:paraId="4E9BD39A"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Establishes high quality service and customer care standards </w:t>
            </w:r>
            <w:r>
              <w:rPr>
                <w:rStyle w:val="eop"/>
                <w:rFonts w:ascii="Calibri" w:hAnsi="Calibri" w:cs="Calibri"/>
                <w:sz w:val="20"/>
                <w:szCs w:val="20"/>
              </w:rPr>
              <w:t> </w:t>
            </w:r>
          </w:p>
          <w:p w14:paraId="4B11A6B1"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Allocates resources effectively to deliver on operational plans</w:t>
            </w:r>
            <w:r>
              <w:rPr>
                <w:rStyle w:val="eop"/>
                <w:rFonts w:ascii="Calibri" w:hAnsi="Calibri" w:cs="Calibri"/>
                <w:sz w:val="20"/>
                <w:szCs w:val="20"/>
              </w:rPr>
              <w:t> </w:t>
            </w:r>
          </w:p>
          <w:p w14:paraId="7F34B5C7" w14:textId="77777777" w:rsid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Identifies and achieves efficiencies </w:t>
            </w:r>
            <w:r>
              <w:rPr>
                <w:rStyle w:val="eop"/>
                <w:rFonts w:ascii="Calibri" w:hAnsi="Calibri" w:cs="Calibri"/>
                <w:sz w:val="20"/>
                <w:szCs w:val="20"/>
              </w:rPr>
              <w:t> </w:t>
            </w:r>
          </w:p>
          <w:p w14:paraId="636B1B9D" w14:textId="3B5265A3" w:rsidR="00D15947" w:rsidRPr="001F335E" w:rsidRDefault="001F335E" w:rsidP="001F335E">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Ensures compliance with legislation, regulation and procedures</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r w:rsidR="00D15947" w:rsidRPr="00550F38" w14:paraId="6884B727" w14:textId="77777777" w:rsidTr="00D15947">
        <w:tc>
          <w:tcPr>
            <w:tcW w:w="10768" w:type="dxa"/>
          </w:tcPr>
          <w:p w14:paraId="284BF239" w14:textId="77777777" w:rsidR="00681E8C" w:rsidRPr="00C76A7F" w:rsidRDefault="00681E8C">
            <w:pPr>
              <w:rPr>
                <w:rFonts w:ascii="Verdana" w:hAnsi="Verdana" w:cs="Calibri"/>
                <w:b/>
                <w:bCs/>
                <w:caps/>
                <w:sz w:val="20"/>
                <w:szCs w:val="20"/>
              </w:rPr>
            </w:pPr>
          </w:p>
          <w:p w14:paraId="41E425A3" w14:textId="2EE83107" w:rsidR="00937E13" w:rsidRPr="000F36BC" w:rsidRDefault="00937E13" w:rsidP="000F36BC">
            <w:pPr>
              <w:rPr>
                <w:rFonts w:ascii="Verdana" w:hAnsi="Verdana" w:cs="Calibri"/>
                <w:b/>
                <w:bCs/>
                <w:caps/>
                <w:sz w:val="20"/>
                <w:szCs w:val="20"/>
              </w:rPr>
            </w:pPr>
            <w:r w:rsidRPr="000F36BC">
              <w:rPr>
                <w:rStyle w:val="normaltextrun"/>
                <w:rFonts w:ascii="Calibri" w:hAnsi="Calibri" w:cs="Calibri"/>
                <w:b/>
                <w:bCs/>
                <w:caps/>
                <w:color w:val="000000"/>
                <w:sz w:val="20"/>
                <w:szCs w:val="20"/>
                <w:shd w:val="clear" w:color="auto" w:fill="FFFFFF"/>
                <w:lang w:val="en-US"/>
              </w:rPr>
              <w:t>Performance through People</w:t>
            </w:r>
            <w:r w:rsidRPr="000F36BC">
              <w:rPr>
                <w:rStyle w:val="eop"/>
                <w:rFonts w:ascii="Calibri" w:hAnsi="Calibri" w:cs="Calibri"/>
                <w:caps/>
                <w:color w:val="000000"/>
                <w:sz w:val="20"/>
                <w:szCs w:val="20"/>
                <w:shd w:val="clear" w:color="auto" w:fill="FFFFFF"/>
              </w:rPr>
              <w:t> </w:t>
            </w:r>
          </w:p>
        </w:tc>
      </w:tr>
      <w:tr w:rsidR="00D15947" w:rsidRPr="005765E9" w14:paraId="4F106F2D" w14:textId="77777777" w:rsidTr="00D15947">
        <w:tc>
          <w:tcPr>
            <w:tcW w:w="10768" w:type="dxa"/>
          </w:tcPr>
          <w:p w14:paraId="74A88650"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Effectively manages performance of individuals and teams to achieve operational plan targets and objectives</w:t>
            </w:r>
            <w:r>
              <w:rPr>
                <w:rStyle w:val="eop"/>
                <w:rFonts w:ascii="Calibri" w:hAnsi="Calibri" w:cs="Calibri"/>
                <w:sz w:val="20"/>
                <w:szCs w:val="20"/>
              </w:rPr>
              <w:t> </w:t>
            </w:r>
          </w:p>
          <w:p w14:paraId="003592FE"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Leads by example to motivate staff in the delivery of high quality outcomes and customer service </w:t>
            </w:r>
            <w:r>
              <w:rPr>
                <w:rStyle w:val="eop"/>
                <w:rFonts w:ascii="Calibri" w:hAnsi="Calibri" w:cs="Calibri"/>
                <w:sz w:val="20"/>
                <w:szCs w:val="20"/>
              </w:rPr>
              <w:t> </w:t>
            </w:r>
          </w:p>
          <w:p w14:paraId="2254CB5B"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Develops staff potential </w:t>
            </w:r>
            <w:r>
              <w:rPr>
                <w:rStyle w:val="eop"/>
                <w:rFonts w:ascii="Calibri" w:hAnsi="Calibri" w:cs="Calibri"/>
                <w:sz w:val="20"/>
                <w:szCs w:val="20"/>
              </w:rPr>
              <w:t> </w:t>
            </w:r>
          </w:p>
          <w:p w14:paraId="2A0A1490"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Manages underperformance or conflict</w:t>
            </w:r>
            <w:r>
              <w:rPr>
                <w:rStyle w:val="eop"/>
                <w:rFonts w:ascii="Calibri" w:hAnsi="Calibri" w:cs="Calibri"/>
                <w:sz w:val="20"/>
                <w:szCs w:val="20"/>
              </w:rPr>
              <w:t> </w:t>
            </w:r>
          </w:p>
          <w:p w14:paraId="5FC3AA82"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effective communications at all levels within the organisation </w:t>
            </w:r>
            <w:r>
              <w:rPr>
                <w:rStyle w:val="eop"/>
                <w:rFonts w:ascii="Calibri" w:hAnsi="Calibri" w:cs="Calibri"/>
                <w:sz w:val="20"/>
                <w:szCs w:val="20"/>
              </w:rPr>
              <w:t> </w:t>
            </w:r>
          </w:p>
          <w:p w14:paraId="70712107"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Actively listen to others </w:t>
            </w:r>
            <w:r>
              <w:rPr>
                <w:rStyle w:val="eop"/>
                <w:rFonts w:ascii="Calibri" w:hAnsi="Calibri" w:cs="Calibri"/>
                <w:sz w:val="20"/>
                <w:szCs w:val="20"/>
              </w:rPr>
              <w:t> </w:t>
            </w:r>
          </w:p>
          <w:p w14:paraId="3F0D07A6" w14:textId="77777777" w:rsid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Demonstrates high level of verbal and written communication skills </w:t>
            </w:r>
            <w:r>
              <w:rPr>
                <w:rStyle w:val="eop"/>
                <w:rFonts w:ascii="Calibri" w:hAnsi="Calibri" w:cs="Calibri"/>
                <w:sz w:val="20"/>
                <w:szCs w:val="20"/>
              </w:rPr>
              <w:t> </w:t>
            </w:r>
          </w:p>
          <w:p w14:paraId="4673444F" w14:textId="767AF862" w:rsidR="00D15947" w:rsidRPr="00937E13" w:rsidRDefault="00937E13" w:rsidP="00937E13">
            <w:pPr>
              <w:pStyle w:val="paragraph"/>
              <w:numPr>
                <w:ilvl w:val="0"/>
                <w:numId w:val="2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Ability to foster and maintain productive working relationships within the organisation and with relevant stakeholders externally.</w:t>
            </w:r>
            <w:r>
              <w:rPr>
                <w:rStyle w:val="eop"/>
                <w:rFonts w:ascii="Calibri" w:hAnsi="Calibri" w:cs="Calibri"/>
                <w:sz w:val="20"/>
                <w:szCs w:val="20"/>
              </w:rPr>
              <w:t> </w:t>
            </w:r>
          </w:p>
        </w:tc>
      </w:tr>
      <w:tr w:rsidR="00D15947" w:rsidRPr="005765E9" w14:paraId="4DE1A6B5" w14:textId="77777777" w:rsidTr="00D15947">
        <w:trPr>
          <w:trHeight w:val="2788"/>
        </w:trPr>
        <w:tc>
          <w:tcPr>
            <w:tcW w:w="10768" w:type="dxa"/>
          </w:tcPr>
          <w:p w14:paraId="44860171" w14:textId="77777777" w:rsidR="00D15947" w:rsidRPr="005765E9" w:rsidRDefault="00D15947">
            <w:pPr>
              <w:rPr>
                <w:rFonts w:cstheme="minorHAnsi"/>
              </w:rPr>
            </w:pPr>
          </w:p>
          <w:p w14:paraId="63F21BB3" w14:textId="77777777" w:rsidR="00D15947" w:rsidRPr="005765E9" w:rsidRDefault="00D15947">
            <w:pPr>
              <w:rPr>
                <w:rFonts w:cstheme="minorHAnsi"/>
              </w:rPr>
            </w:pPr>
          </w:p>
          <w:p w14:paraId="5A1D7F16" w14:textId="77777777" w:rsidR="00D15947" w:rsidRPr="005765E9" w:rsidRDefault="00D15947">
            <w:pPr>
              <w:rPr>
                <w:rFonts w:cstheme="minorHAnsi"/>
              </w:rPr>
            </w:pPr>
          </w:p>
          <w:p w14:paraId="38A15FC3" w14:textId="77777777" w:rsidR="00D15947" w:rsidRPr="005765E9" w:rsidRDefault="00D15947">
            <w:pPr>
              <w:rPr>
                <w:rFonts w:cstheme="minorHAnsi"/>
              </w:rPr>
            </w:pPr>
          </w:p>
          <w:p w14:paraId="21E37D7B" w14:textId="77777777" w:rsidR="00D15947" w:rsidRDefault="00D15947">
            <w:pPr>
              <w:rPr>
                <w:rFonts w:cstheme="minorHAnsi"/>
              </w:rPr>
            </w:pPr>
          </w:p>
          <w:p w14:paraId="2F518FA8" w14:textId="77777777" w:rsidR="00D15947" w:rsidRDefault="00D15947"/>
          <w:p w14:paraId="34A4204F" w14:textId="77777777" w:rsidR="0051688F" w:rsidRDefault="0051688F">
            <w:pPr>
              <w:rPr>
                <w:rFonts w:cstheme="minorHAnsi"/>
              </w:rPr>
            </w:pPr>
          </w:p>
          <w:p w14:paraId="7C4F3FF8" w14:textId="77777777" w:rsidR="0051688F" w:rsidRDefault="0051688F">
            <w:pPr>
              <w:rPr>
                <w:rFonts w:cstheme="minorHAnsi"/>
              </w:rPr>
            </w:pPr>
          </w:p>
          <w:p w14:paraId="10E6F699" w14:textId="77777777" w:rsidR="00374733" w:rsidRDefault="00374733">
            <w:pPr>
              <w:rPr>
                <w:rFonts w:cstheme="minorHAnsi"/>
              </w:rPr>
            </w:pPr>
          </w:p>
          <w:p w14:paraId="142C3081" w14:textId="77777777" w:rsidR="00374733" w:rsidRDefault="00374733">
            <w:pPr>
              <w:rPr>
                <w:rFonts w:cstheme="minorHAnsi"/>
              </w:rPr>
            </w:pPr>
          </w:p>
          <w:p w14:paraId="1294B0C0" w14:textId="77777777" w:rsidR="00D15947" w:rsidRPr="005765E9" w:rsidRDefault="00D15947">
            <w:pPr>
              <w:rPr>
                <w:rFonts w:cstheme="minorHAnsi"/>
              </w:rPr>
            </w:pPr>
          </w:p>
          <w:p w14:paraId="6D4D69D3" w14:textId="77777777" w:rsidR="00D15947" w:rsidRPr="005765E9" w:rsidRDefault="00D15947">
            <w:pPr>
              <w:rPr>
                <w:rFonts w:cstheme="minorHAnsi"/>
              </w:rPr>
            </w:pPr>
          </w:p>
        </w:tc>
      </w:tr>
    </w:tbl>
    <w:p w14:paraId="1903B77E" w14:textId="77777777" w:rsidR="00374733" w:rsidRDefault="00374733" w:rsidP="002C7563">
      <w:pPr>
        <w:pStyle w:val="NoSpacing"/>
        <w:rPr>
          <w:rFonts w:ascii="Calibri" w:hAnsi="Calibri"/>
          <w:lang w:eastAsia="en-IE"/>
        </w:rPr>
      </w:pPr>
    </w:p>
    <w:p w14:paraId="0BC5DCC9" w14:textId="7848FD02" w:rsidR="000F36BC"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65D76ABC"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Initiative and creativity</w:t>
            </w:r>
            <w:r>
              <w:rPr>
                <w:rStyle w:val="eop"/>
                <w:rFonts w:ascii="Calibri" w:hAnsi="Calibri" w:cs="Calibri"/>
                <w:sz w:val="20"/>
                <w:szCs w:val="20"/>
              </w:rPr>
              <w:t> </w:t>
            </w:r>
          </w:p>
          <w:p w14:paraId="1426A5CF"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Enthusiasm and positivity about the role</w:t>
            </w:r>
            <w:r>
              <w:rPr>
                <w:rStyle w:val="eop"/>
                <w:rFonts w:ascii="Calibri" w:hAnsi="Calibri" w:cs="Calibri"/>
                <w:sz w:val="20"/>
                <w:szCs w:val="20"/>
              </w:rPr>
              <w:t> </w:t>
            </w:r>
          </w:p>
          <w:p w14:paraId="29B3C52D"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Resilience and Personal Well-Being </w:t>
            </w:r>
            <w:r>
              <w:rPr>
                <w:rStyle w:val="eop"/>
                <w:rFonts w:ascii="Calibri" w:hAnsi="Calibri" w:cs="Calibri"/>
                <w:sz w:val="20"/>
                <w:szCs w:val="20"/>
              </w:rPr>
              <w:t> </w:t>
            </w:r>
          </w:p>
          <w:p w14:paraId="70A0140E"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Personal Motivation </w:t>
            </w:r>
            <w:r>
              <w:rPr>
                <w:rStyle w:val="eop"/>
                <w:rFonts w:ascii="Calibri" w:hAnsi="Calibri" w:cs="Calibri"/>
                <w:sz w:val="20"/>
                <w:szCs w:val="20"/>
              </w:rPr>
              <w:t> </w:t>
            </w:r>
          </w:p>
          <w:p w14:paraId="482E4C94"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Understands the importance of corporate governance </w:t>
            </w:r>
            <w:r>
              <w:rPr>
                <w:rStyle w:val="eop"/>
                <w:rFonts w:ascii="Calibri" w:hAnsi="Calibri" w:cs="Calibri"/>
                <w:sz w:val="20"/>
                <w:szCs w:val="20"/>
              </w:rPr>
              <w:t> </w:t>
            </w:r>
          </w:p>
          <w:p w14:paraId="333CAE65" w14:textId="77777777" w:rsidR="000F36BC" w:rsidRDefault="000F36BC" w:rsidP="000F36BC">
            <w:pPr>
              <w:pStyle w:val="paragraph"/>
              <w:numPr>
                <w:ilvl w:val="0"/>
                <w:numId w:val="1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Commitment to integrity &amp; good public service values</w:t>
            </w:r>
            <w:r>
              <w:rPr>
                <w:rStyle w:val="eop"/>
                <w:rFonts w:ascii="Calibri" w:hAnsi="Calibri" w:cs="Calibri"/>
                <w:sz w:val="20"/>
                <w:szCs w:val="20"/>
              </w:rPr>
              <w:t> </w:t>
            </w:r>
          </w:p>
          <w:p w14:paraId="28223EED" w14:textId="68F3A395" w:rsidR="00937E13" w:rsidRPr="009F2076" w:rsidRDefault="00937E13" w:rsidP="000F36BC">
            <w:pPr>
              <w:pStyle w:val="paragraph"/>
              <w:spacing w:before="0" w:beforeAutospacing="0" w:after="0" w:afterAutospacing="0"/>
              <w:textAlignment w:val="baseline"/>
              <w:rPr>
                <w:rFonts w:ascii="Calibri" w:hAnsi="Calibri" w:cs="Calibri"/>
                <w:sz w:val="20"/>
                <w:szCs w:val="20"/>
              </w:rPr>
            </w:pPr>
          </w:p>
        </w:tc>
      </w:tr>
      <w:tr w:rsidR="00937E13" w:rsidRPr="005765E9" w14:paraId="7AB2F35A" w14:textId="77777777" w:rsidTr="00937E13">
        <w:trPr>
          <w:trHeight w:val="2788"/>
        </w:trPr>
        <w:tc>
          <w:tcPr>
            <w:tcW w:w="10456" w:type="dxa"/>
          </w:tcPr>
          <w:p w14:paraId="337EBF49" w14:textId="77777777" w:rsidR="00937E13" w:rsidRPr="005765E9" w:rsidRDefault="00937E13">
            <w:pPr>
              <w:rPr>
                <w:rFonts w:cstheme="minorHAnsi"/>
              </w:rPr>
            </w:pPr>
          </w:p>
          <w:p w14:paraId="207D30E2" w14:textId="77777777" w:rsidR="00937E13" w:rsidRPr="005765E9" w:rsidRDefault="00937E13">
            <w:pPr>
              <w:rPr>
                <w:rFonts w:cstheme="minorHAnsi"/>
              </w:rPr>
            </w:pPr>
          </w:p>
          <w:p w14:paraId="7DC90E03" w14:textId="77777777" w:rsidR="00937E13" w:rsidRPr="005765E9" w:rsidRDefault="00937E13">
            <w:pPr>
              <w:rPr>
                <w:rFonts w:cstheme="minorHAnsi"/>
              </w:rPr>
            </w:pPr>
          </w:p>
          <w:p w14:paraId="252B86F9" w14:textId="77777777" w:rsidR="00937E13" w:rsidRDefault="00937E13"/>
          <w:p w14:paraId="11E5B7EE" w14:textId="77777777" w:rsidR="00937E13" w:rsidRDefault="00937E13"/>
          <w:p w14:paraId="34CDE527" w14:textId="77777777" w:rsidR="00937E13" w:rsidRDefault="00937E13"/>
          <w:p w14:paraId="59DCCBC7" w14:textId="77777777" w:rsidR="00937E13" w:rsidRDefault="00937E13"/>
          <w:p w14:paraId="06827D7E" w14:textId="77777777" w:rsidR="00937E13" w:rsidRDefault="00937E13"/>
          <w:p w14:paraId="671690DC" w14:textId="77777777" w:rsidR="00937E13" w:rsidRPr="005765E9" w:rsidRDefault="00937E13">
            <w:pPr>
              <w:rPr>
                <w:rFonts w:cstheme="minorHAnsi"/>
              </w:rPr>
            </w:pPr>
          </w:p>
          <w:p w14:paraId="67C0238F" w14:textId="77777777" w:rsidR="00937E13" w:rsidRDefault="00937E13">
            <w:pPr>
              <w:rPr>
                <w:rFonts w:cstheme="minorHAnsi"/>
              </w:rPr>
            </w:pPr>
          </w:p>
          <w:p w14:paraId="51210468" w14:textId="77777777" w:rsidR="00937E13" w:rsidRPr="005765E9" w:rsidRDefault="00937E13">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67CD0" w14:textId="77777777" w:rsidR="00E76A6A" w:rsidRDefault="00E76A6A" w:rsidP="00255732">
      <w:pPr>
        <w:spacing w:after="0" w:line="240" w:lineRule="auto"/>
      </w:pPr>
      <w:r>
        <w:separator/>
      </w:r>
    </w:p>
  </w:endnote>
  <w:endnote w:type="continuationSeparator" w:id="0">
    <w:p w14:paraId="2DE07564" w14:textId="77777777" w:rsidR="00E76A6A" w:rsidRDefault="00E76A6A" w:rsidP="00255732">
      <w:pPr>
        <w:spacing w:after="0" w:line="240" w:lineRule="auto"/>
      </w:pPr>
      <w:r>
        <w:continuationSeparator/>
      </w:r>
    </w:p>
  </w:endnote>
  <w:endnote w:type="continuationNotice" w:id="1">
    <w:p w14:paraId="1985E158" w14:textId="77777777" w:rsidR="00E76A6A" w:rsidRDefault="00E76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4072" w14:textId="77777777" w:rsidR="00E76A6A" w:rsidRDefault="00E76A6A" w:rsidP="00255732">
      <w:pPr>
        <w:spacing w:after="0" w:line="240" w:lineRule="auto"/>
      </w:pPr>
      <w:r>
        <w:separator/>
      </w:r>
    </w:p>
  </w:footnote>
  <w:footnote w:type="continuationSeparator" w:id="0">
    <w:p w14:paraId="08194F4B" w14:textId="77777777" w:rsidR="00E76A6A" w:rsidRDefault="00E76A6A" w:rsidP="00255732">
      <w:pPr>
        <w:spacing w:after="0" w:line="240" w:lineRule="auto"/>
      </w:pPr>
      <w:r>
        <w:continuationSeparator/>
      </w:r>
    </w:p>
  </w:footnote>
  <w:footnote w:type="continuationNotice" w:id="1">
    <w:p w14:paraId="7ECEE94E" w14:textId="77777777" w:rsidR="00E76A6A" w:rsidRDefault="00E76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0"/>
  </w:num>
  <w:num w:numId="2" w16cid:durableId="1176774401">
    <w:abstractNumId w:val="9"/>
  </w:num>
  <w:num w:numId="3" w16cid:durableId="1259406156">
    <w:abstractNumId w:val="19"/>
  </w:num>
  <w:num w:numId="4" w16cid:durableId="1630669163">
    <w:abstractNumId w:val="23"/>
  </w:num>
  <w:num w:numId="5" w16cid:durableId="1093088672">
    <w:abstractNumId w:val="16"/>
  </w:num>
  <w:num w:numId="6" w16cid:durableId="1800491471">
    <w:abstractNumId w:val="22"/>
  </w:num>
  <w:num w:numId="7" w16cid:durableId="710420573">
    <w:abstractNumId w:val="3"/>
  </w:num>
  <w:num w:numId="8" w16cid:durableId="301732436">
    <w:abstractNumId w:val="13"/>
  </w:num>
  <w:num w:numId="9" w16cid:durableId="350499816">
    <w:abstractNumId w:val="11"/>
  </w:num>
  <w:num w:numId="10" w16cid:durableId="1089695914">
    <w:abstractNumId w:val="15"/>
  </w:num>
  <w:num w:numId="11" w16cid:durableId="1316447999">
    <w:abstractNumId w:val="14"/>
  </w:num>
  <w:num w:numId="12" w16cid:durableId="1805078693">
    <w:abstractNumId w:val="18"/>
  </w:num>
  <w:num w:numId="13" w16cid:durableId="1611429901">
    <w:abstractNumId w:val="12"/>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 w:numId="22" w16cid:durableId="443234484">
    <w:abstractNumId w:val="20"/>
  </w:num>
  <w:num w:numId="23" w16cid:durableId="778720667">
    <w:abstractNumId w:val="24"/>
  </w:num>
  <w:num w:numId="24" w16cid:durableId="202332473">
    <w:abstractNumId w:val="21"/>
  </w:num>
  <w:num w:numId="25" w16cid:durableId="9680528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727E"/>
    <w:rsid w:val="00011571"/>
    <w:rsid w:val="00013183"/>
    <w:rsid w:val="000166B1"/>
    <w:rsid w:val="00025537"/>
    <w:rsid w:val="00030373"/>
    <w:rsid w:val="0003403E"/>
    <w:rsid w:val="00045F2C"/>
    <w:rsid w:val="00051844"/>
    <w:rsid w:val="000519A1"/>
    <w:rsid w:val="000555C1"/>
    <w:rsid w:val="00057F2B"/>
    <w:rsid w:val="00081528"/>
    <w:rsid w:val="0008401C"/>
    <w:rsid w:val="000867FE"/>
    <w:rsid w:val="000A1A6F"/>
    <w:rsid w:val="000B1681"/>
    <w:rsid w:val="000B2C4A"/>
    <w:rsid w:val="000B6E89"/>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6D4D"/>
    <w:rsid w:val="001672E2"/>
    <w:rsid w:val="00170F2A"/>
    <w:rsid w:val="00175583"/>
    <w:rsid w:val="00177F98"/>
    <w:rsid w:val="001802EC"/>
    <w:rsid w:val="00191599"/>
    <w:rsid w:val="00194B6A"/>
    <w:rsid w:val="00197471"/>
    <w:rsid w:val="001A0BFF"/>
    <w:rsid w:val="001A3069"/>
    <w:rsid w:val="001B108A"/>
    <w:rsid w:val="001B215F"/>
    <w:rsid w:val="001D5B56"/>
    <w:rsid w:val="001D6665"/>
    <w:rsid w:val="001D6B67"/>
    <w:rsid w:val="001E2EF6"/>
    <w:rsid w:val="001F335E"/>
    <w:rsid w:val="001F7F04"/>
    <w:rsid w:val="002045C9"/>
    <w:rsid w:val="00210DC0"/>
    <w:rsid w:val="0022357D"/>
    <w:rsid w:val="00234ECE"/>
    <w:rsid w:val="0024028E"/>
    <w:rsid w:val="00241994"/>
    <w:rsid w:val="00242194"/>
    <w:rsid w:val="002461BC"/>
    <w:rsid w:val="002510B2"/>
    <w:rsid w:val="00253092"/>
    <w:rsid w:val="00253FA8"/>
    <w:rsid w:val="00255732"/>
    <w:rsid w:val="002614AF"/>
    <w:rsid w:val="002725B3"/>
    <w:rsid w:val="002725D6"/>
    <w:rsid w:val="00276871"/>
    <w:rsid w:val="00281615"/>
    <w:rsid w:val="002821B6"/>
    <w:rsid w:val="00285CA2"/>
    <w:rsid w:val="002A2EEA"/>
    <w:rsid w:val="002B2564"/>
    <w:rsid w:val="002C4F58"/>
    <w:rsid w:val="002C7563"/>
    <w:rsid w:val="002D37C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95D89"/>
    <w:rsid w:val="003A50FE"/>
    <w:rsid w:val="003B59FF"/>
    <w:rsid w:val="003B6378"/>
    <w:rsid w:val="003B6778"/>
    <w:rsid w:val="003C0807"/>
    <w:rsid w:val="003C2A53"/>
    <w:rsid w:val="003D403B"/>
    <w:rsid w:val="003D4827"/>
    <w:rsid w:val="003E3B8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5F2D"/>
    <w:rsid w:val="004A1D40"/>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A4FB1"/>
    <w:rsid w:val="006B01EC"/>
    <w:rsid w:val="006B28F4"/>
    <w:rsid w:val="006B411C"/>
    <w:rsid w:val="006C3742"/>
    <w:rsid w:val="006C45F3"/>
    <w:rsid w:val="006D16E2"/>
    <w:rsid w:val="006D2432"/>
    <w:rsid w:val="006D36E2"/>
    <w:rsid w:val="006D6C12"/>
    <w:rsid w:val="006D7CEA"/>
    <w:rsid w:val="006E6382"/>
    <w:rsid w:val="006F2783"/>
    <w:rsid w:val="006F6817"/>
    <w:rsid w:val="00705A0A"/>
    <w:rsid w:val="00707237"/>
    <w:rsid w:val="0070779B"/>
    <w:rsid w:val="007144B7"/>
    <w:rsid w:val="00714DAA"/>
    <w:rsid w:val="00725207"/>
    <w:rsid w:val="0073284F"/>
    <w:rsid w:val="00743EA4"/>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7C4"/>
    <w:rsid w:val="007C0F09"/>
    <w:rsid w:val="007E0F9F"/>
    <w:rsid w:val="00801A9D"/>
    <w:rsid w:val="0080332A"/>
    <w:rsid w:val="0081262A"/>
    <w:rsid w:val="00823589"/>
    <w:rsid w:val="00824672"/>
    <w:rsid w:val="0082763F"/>
    <w:rsid w:val="008279FE"/>
    <w:rsid w:val="008470F4"/>
    <w:rsid w:val="00847FF8"/>
    <w:rsid w:val="00853C7D"/>
    <w:rsid w:val="00854742"/>
    <w:rsid w:val="0086123E"/>
    <w:rsid w:val="0088132E"/>
    <w:rsid w:val="0088465F"/>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57266"/>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75CFD"/>
    <w:rsid w:val="00A83BF2"/>
    <w:rsid w:val="00A83F6A"/>
    <w:rsid w:val="00A84C29"/>
    <w:rsid w:val="00A867F6"/>
    <w:rsid w:val="00A95C7A"/>
    <w:rsid w:val="00AA63F7"/>
    <w:rsid w:val="00AB29DB"/>
    <w:rsid w:val="00AB7D6C"/>
    <w:rsid w:val="00AC0CD1"/>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0CF8"/>
    <w:rsid w:val="00B83109"/>
    <w:rsid w:val="00B95377"/>
    <w:rsid w:val="00B97537"/>
    <w:rsid w:val="00BA0B40"/>
    <w:rsid w:val="00BA2FFD"/>
    <w:rsid w:val="00BA43A9"/>
    <w:rsid w:val="00BB3D88"/>
    <w:rsid w:val="00BB424A"/>
    <w:rsid w:val="00BC7FCB"/>
    <w:rsid w:val="00BD5A23"/>
    <w:rsid w:val="00BD6830"/>
    <w:rsid w:val="00BD6DD3"/>
    <w:rsid w:val="00BE4D3C"/>
    <w:rsid w:val="00BF07C2"/>
    <w:rsid w:val="00BF472E"/>
    <w:rsid w:val="00BF6FCB"/>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0271"/>
    <w:rsid w:val="00DE6ADC"/>
    <w:rsid w:val="00DE6E28"/>
    <w:rsid w:val="00DF1910"/>
    <w:rsid w:val="00E00582"/>
    <w:rsid w:val="00E00EF5"/>
    <w:rsid w:val="00E05286"/>
    <w:rsid w:val="00E11F8F"/>
    <w:rsid w:val="00E12C7B"/>
    <w:rsid w:val="00E23ED1"/>
    <w:rsid w:val="00E24924"/>
    <w:rsid w:val="00E269FE"/>
    <w:rsid w:val="00E31BB8"/>
    <w:rsid w:val="00E43FE0"/>
    <w:rsid w:val="00E520F9"/>
    <w:rsid w:val="00E56A79"/>
    <w:rsid w:val="00E71A41"/>
    <w:rsid w:val="00E76A6A"/>
    <w:rsid w:val="00E81951"/>
    <w:rsid w:val="00E83A1C"/>
    <w:rsid w:val="00E91FD7"/>
    <w:rsid w:val="00E94E12"/>
    <w:rsid w:val="00EA3FB6"/>
    <w:rsid w:val="00EB4106"/>
    <w:rsid w:val="00EB4511"/>
    <w:rsid w:val="00EB7DCF"/>
    <w:rsid w:val="00EC3885"/>
    <w:rsid w:val="00EC6089"/>
    <w:rsid w:val="00EC6CF8"/>
    <w:rsid w:val="00ED225B"/>
    <w:rsid w:val="00ED309A"/>
    <w:rsid w:val="00ED639E"/>
    <w:rsid w:val="00EF1821"/>
    <w:rsid w:val="00F01574"/>
    <w:rsid w:val="00F03231"/>
    <w:rsid w:val="00F04B18"/>
    <w:rsid w:val="00F16419"/>
    <w:rsid w:val="00F23599"/>
    <w:rsid w:val="00F27B6F"/>
    <w:rsid w:val="00F363E4"/>
    <w:rsid w:val="00F50E43"/>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D9708840-6CC4-432C-9418-85A5B45F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1332</Words>
  <Characters>7594</Characters>
  <Application>Microsoft Office Word</Application>
  <DocSecurity>4</DocSecurity>
  <Lines>63</Lines>
  <Paragraphs>17</Paragraphs>
  <ScaleCrop>false</ScaleCrop>
  <Company>Hewlett-Packard Company</Company>
  <LinksUpToDate>false</LinksUpToDate>
  <CharactersWithSpaces>8909</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Fitzpatrick Shannon</cp:lastModifiedBy>
  <cp:revision>30</cp:revision>
  <cp:lastPrinted>2020-02-28T03:07:00Z</cp:lastPrinted>
  <dcterms:created xsi:type="dcterms:W3CDTF">2024-06-01T15:33:00Z</dcterms:created>
  <dcterms:modified xsi:type="dcterms:W3CDTF">2024-07-17T22:08:00Z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