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4249F87E" w:rsidR="00242194" w:rsidRPr="006D6C12" w:rsidRDefault="00242194" w:rsidP="000A1A6F">
            <w:pPr>
              <w:rPr>
                <w:b/>
                <w:bCs/>
              </w:rPr>
            </w:pPr>
            <w:r w:rsidRPr="006D6C12">
              <w:rPr>
                <w:b/>
                <w:bCs/>
              </w:rPr>
              <w:t>010848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77777777" w:rsidR="000A1A6F" w:rsidRPr="00A060C3" w:rsidRDefault="007E0F9F" w:rsidP="00A060C3">
            <w:pPr>
              <w:jc w:val="center"/>
              <w:rPr>
                <w:rFonts w:ascii="Verdana" w:hAnsi="Verdana"/>
                <w:b/>
              </w:rPr>
            </w:pPr>
            <w:r w:rsidRPr="00A060C3">
              <w:rPr>
                <w:rFonts w:ascii="Verdana" w:hAnsi="Verdana"/>
                <w:b/>
              </w:rPr>
              <w:t xml:space="preserve">ASSISTANT STAFF OFFICER </w:t>
            </w:r>
            <w:r w:rsidR="00BB3D88" w:rsidRPr="00A060C3">
              <w:rPr>
                <w:rFonts w:ascii="Verdana" w:hAnsi="Verdana"/>
                <w:b/>
              </w:rPr>
              <w:t xml:space="preserve">- </w:t>
            </w:r>
            <w:r w:rsidR="00E23ED1" w:rsidRPr="00A060C3">
              <w:rPr>
                <w:rFonts w:ascii="Verdana" w:hAnsi="Verdana"/>
                <w:b/>
              </w:rPr>
              <w:t>COMP. I.D. 01</w:t>
            </w:r>
            <w:r w:rsidR="008E323C" w:rsidRPr="00A060C3">
              <w:rPr>
                <w:rFonts w:ascii="Verdana" w:hAnsi="Verdana"/>
                <w:b/>
              </w:rPr>
              <w:t>0848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21A4E915"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proofErr w:type="gramStart"/>
      <w:r w:rsidR="008E323C" w:rsidRPr="548A77A5">
        <w:rPr>
          <w:color w:val="000000" w:themeColor="text1"/>
          <w:u w:val="single"/>
        </w:rPr>
        <w:t>27</w:t>
      </w:r>
      <w:r w:rsidR="008E323C" w:rsidRPr="548A77A5">
        <w:rPr>
          <w:color w:val="000000" w:themeColor="text1"/>
          <w:u w:val="single"/>
          <w:vertAlign w:val="superscript"/>
        </w:rPr>
        <w:t>th</w:t>
      </w:r>
      <w:proofErr w:type="gramEnd"/>
      <w:r w:rsidR="008E323C" w:rsidRPr="548A77A5">
        <w:rPr>
          <w:color w:val="000000" w:themeColor="text1"/>
          <w:u w:val="single"/>
        </w:rPr>
        <w:t xml:space="preserve"> </w:t>
      </w:r>
      <w:r w:rsidR="7815B51E" w:rsidRPr="548A77A5">
        <w:rPr>
          <w:color w:val="000000" w:themeColor="text1"/>
          <w:u w:val="single"/>
        </w:rPr>
        <w:t xml:space="preserve">June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2177B9">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711FAB66"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roofErr w:type="gramStart"/>
      <w:r w:rsidR="00667147">
        <w:rPr>
          <w:rStyle w:val="normaltextrun"/>
          <w:rFonts w:ascii="Calibri" w:hAnsi="Calibri" w:cs="Calibri"/>
          <w:b/>
          <w:bCs/>
          <w:i/>
          <w:iCs/>
          <w:color w:val="FF0000"/>
          <w:u w:val="single"/>
        </w:rPr>
        <w:t>In order to</w:t>
      </w:r>
      <w:proofErr w:type="gramEnd"/>
      <w:r w:rsidR="00667147">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sidR="00667147">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6964CB">
              <v:shape id="_x0000_s1027"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7638DA5E" w14:textId="77777777" w:rsidR="00374733" w:rsidRDefault="00374733" w:rsidP="002F3D05">
            <w:pPr>
              <w:pStyle w:val="NoSpacing"/>
            </w:pPr>
          </w:p>
          <w:p w14:paraId="66BCC534"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5BDCAE67" w14:textId="77777777" w:rsidR="00374733" w:rsidRDefault="00374733" w:rsidP="00374733">
      <w:pPr>
        <w:pStyle w:val="NoSpacing"/>
      </w:pPr>
    </w:p>
    <w:p w14:paraId="00BAC00A" w14:textId="05F0B886" w:rsidR="00374733" w:rsidRDefault="00374733">
      <w:r>
        <w:br w:type="page"/>
      </w:r>
    </w:p>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76AEC942" w:rsidR="006D2432" w:rsidRDefault="003367CE" w:rsidP="0039315C">
      <w:pPr>
        <w:pStyle w:val="NoSpacing"/>
        <w:rPr>
          <w:b/>
        </w:rPr>
      </w:pPr>
      <w:r w:rsidRPr="003367CE">
        <w:t xml:space="preserve">In </w:t>
      </w:r>
      <w:r w:rsidR="002F038C">
        <w:t xml:space="preserve">each of the following </w:t>
      </w:r>
      <w:r w:rsidR="0033474A">
        <w:t xml:space="preserve">3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BFFA64" w14:textId="78E9394F" w:rsidR="009230CF" w:rsidRPr="009230CF" w:rsidRDefault="004726C3" w:rsidP="002F0130">
            <w:pPr>
              <w:rPr>
                <w:rFonts w:ascii="Verdana" w:hAnsi="Verdana" w:cs="Calibri"/>
                <w:b/>
                <w:bCs/>
                <w:caps/>
                <w:sz w:val="20"/>
                <w:szCs w:val="20"/>
              </w:rPr>
            </w:pPr>
            <w:r w:rsidRPr="009230CF">
              <w:rPr>
                <w:rFonts w:ascii="Verdana" w:hAnsi="Verdana" w:cs="Calibri"/>
                <w:b/>
                <w:bCs/>
                <w:caps/>
                <w:sz w:val="20"/>
                <w:szCs w:val="20"/>
              </w:rPr>
              <w:t>Delivering results</w:t>
            </w:r>
          </w:p>
          <w:p w14:paraId="4C17B084" w14:textId="32790B65" w:rsidR="009230CF" w:rsidRPr="009230CF" w:rsidRDefault="009230CF" w:rsidP="002F0130">
            <w:pPr>
              <w:rPr>
                <w:rFonts w:ascii="Verdana" w:hAnsi="Verdana" w:cs="Calibri"/>
                <w:b/>
                <w:bCs/>
                <w:caps/>
                <w:sz w:val="16"/>
                <w:szCs w:val="16"/>
              </w:rPr>
            </w:pPr>
          </w:p>
        </w:tc>
      </w:tr>
      <w:tr w:rsidR="002F0130" w:rsidRPr="005765E9" w14:paraId="09F07724" w14:textId="77777777" w:rsidTr="00E269FE">
        <w:tc>
          <w:tcPr>
            <w:tcW w:w="10768" w:type="dxa"/>
          </w:tcPr>
          <w:p w14:paraId="290FB0BE" w14:textId="77777777" w:rsidR="004726C3" w:rsidRPr="00681E8C" w:rsidRDefault="004726C3" w:rsidP="00681E8C">
            <w:pPr>
              <w:pStyle w:val="ListParagraph"/>
              <w:numPr>
                <w:ilvl w:val="0"/>
                <w:numId w:val="19"/>
              </w:numPr>
              <w:rPr>
                <w:rFonts w:ascii="Calibri" w:eastAsia="Calibri" w:hAnsi="Calibri" w:cs="Calibri"/>
                <w:sz w:val="20"/>
                <w:szCs w:val="20"/>
              </w:rPr>
            </w:pPr>
            <w:r w:rsidRPr="00681E8C">
              <w:rPr>
                <w:rFonts w:ascii="Calibri" w:eastAsia="Calibri" w:hAnsi="Calibri" w:cs="Calibri"/>
                <w:sz w:val="20"/>
                <w:szCs w:val="20"/>
              </w:rPr>
              <w:t xml:space="preserve">Contribute to delivery of high-quality service and customer care </w:t>
            </w:r>
            <w:proofErr w:type="gramStart"/>
            <w:r w:rsidRPr="00681E8C">
              <w:rPr>
                <w:rFonts w:ascii="Calibri" w:eastAsia="Calibri" w:hAnsi="Calibri" w:cs="Calibri"/>
                <w:sz w:val="20"/>
                <w:szCs w:val="20"/>
              </w:rPr>
              <w:t>standards;</w:t>
            </w:r>
            <w:proofErr w:type="gramEnd"/>
          </w:p>
          <w:p w14:paraId="59FC354D" w14:textId="77777777" w:rsidR="004726C3" w:rsidRPr="00681E8C" w:rsidRDefault="004726C3" w:rsidP="00681E8C">
            <w:pPr>
              <w:pStyle w:val="ListParagraph"/>
              <w:numPr>
                <w:ilvl w:val="0"/>
                <w:numId w:val="19"/>
              </w:numPr>
              <w:rPr>
                <w:rFonts w:ascii="Calibri" w:eastAsia="Calibri" w:hAnsi="Calibri" w:cs="Calibri"/>
                <w:sz w:val="20"/>
                <w:szCs w:val="20"/>
              </w:rPr>
            </w:pPr>
            <w:r w:rsidRPr="00681E8C">
              <w:rPr>
                <w:rFonts w:ascii="Calibri" w:eastAsia="Calibri" w:hAnsi="Calibri" w:cs="Calibri"/>
                <w:sz w:val="20"/>
                <w:szCs w:val="20"/>
              </w:rPr>
              <w:t xml:space="preserve">Plan and organise workloads in order to meet </w:t>
            </w:r>
            <w:proofErr w:type="gramStart"/>
            <w:r w:rsidRPr="00681E8C">
              <w:rPr>
                <w:rFonts w:ascii="Calibri" w:eastAsia="Calibri" w:hAnsi="Calibri" w:cs="Calibri"/>
                <w:sz w:val="20"/>
                <w:szCs w:val="20"/>
              </w:rPr>
              <w:t>deadlines;</w:t>
            </w:r>
            <w:proofErr w:type="gramEnd"/>
          </w:p>
          <w:p w14:paraId="37C0DACC" w14:textId="77777777" w:rsidR="00681E8C" w:rsidRDefault="004726C3" w:rsidP="00681E8C">
            <w:pPr>
              <w:pStyle w:val="ListParagraph"/>
              <w:numPr>
                <w:ilvl w:val="0"/>
                <w:numId w:val="19"/>
              </w:numPr>
              <w:rPr>
                <w:rFonts w:ascii="Calibri" w:eastAsia="Calibri" w:hAnsi="Calibri" w:cs="Calibri"/>
                <w:sz w:val="20"/>
                <w:szCs w:val="20"/>
              </w:rPr>
            </w:pPr>
            <w:r w:rsidRPr="00681E8C">
              <w:rPr>
                <w:rFonts w:ascii="Calibri" w:eastAsia="Calibri" w:hAnsi="Calibri" w:cs="Calibri"/>
                <w:sz w:val="20"/>
                <w:szCs w:val="20"/>
              </w:rPr>
              <w:t xml:space="preserve">Identify problems and contribute to </w:t>
            </w:r>
            <w:proofErr w:type="gramStart"/>
            <w:r w:rsidRPr="00681E8C">
              <w:rPr>
                <w:rFonts w:ascii="Calibri" w:eastAsia="Calibri" w:hAnsi="Calibri" w:cs="Calibri"/>
                <w:sz w:val="20"/>
                <w:szCs w:val="20"/>
              </w:rPr>
              <w:t>solutions;</w:t>
            </w:r>
            <w:proofErr w:type="gramEnd"/>
          </w:p>
          <w:p w14:paraId="4E14AAFC" w14:textId="0E2EE2D6" w:rsidR="002F0130" w:rsidRPr="00681E8C" w:rsidRDefault="004726C3" w:rsidP="00681E8C">
            <w:pPr>
              <w:pStyle w:val="ListParagraph"/>
              <w:numPr>
                <w:ilvl w:val="0"/>
                <w:numId w:val="19"/>
              </w:numPr>
              <w:rPr>
                <w:rFonts w:ascii="Calibri" w:eastAsia="Calibri" w:hAnsi="Calibri" w:cs="Calibri"/>
                <w:sz w:val="20"/>
                <w:szCs w:val="20"/>
              </w:rPr>
            </w:pPr>
            <w:r w:rsidRPr="00681E8C">
              <w:rPr>
                <w:rFonts w:ascii="Calibri" w:eastAsia="Calibri" w:hAnsi="Calibri" w:cs="Calibri"/>
                <w:sz w:val="20"/>
                <w:szCs w:val="20"/>
              </w:rPr>
              <w:t>Co-operate with decisions and implements solutions</w:t>
            </w:r>
            <w:r w:rsidR="00681E8C" w:rsidRPr="00681E8C">
              <w:rPr>
                <w:rFonts w:ascii="Calibri" w:eastAsia="Calibri" w:hAnsi="Calibri" w:cs="Calibri"/>
                <w:sz w:val="20"/>
                <w:szCs w:val="20"/>
              </w:rPr>
              <w:t>;</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32861129" w14:textId="77777777" w:rsidR="00E269FE" w:rsidRPr="005765E9" w:rsidRDefault="00E269FE">
            <w:pPr>
              <w:rPr>
                <w:rFonts w:cstheme="minorHAnsi"/>
              </w:rPr>
            </w:pPr>
          </w:p>
          <w:p w14:paraId="5C4D163A" w14:textId="77777777" w:rsidR="00E269FE" w:rsidRDefault="00E269FE">
            <w:pPr>
              <w:rPr>
                <w:rFonts w:cstheme="minorHAnsi"/>
              </w:rPr>
            </w:pPr>
          </w:p>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2713585F" w14:textId="2C3207E9" w:rsidR="00D15947" w:rsidRPr="00681E8C" w:rsidRDefault="00C31679">
            <w:pPr>
              <w:rPr>
                <w:rFonts w:ascii="Verdana" w:hAnsi="Verdana" w:cs="Calibri"/>
                <w:b/>
                <w:bCs/>
                <w:caps/>
                <w:sz w:val="20"/>
                <w:szCs w:val="20"/>
              </w:rPr>
            </w:pPr>
            <w:r w:rsidRPr="00681E8C">
              <w:rPr>
                <w:rFonts w:ascii="Verdana" w:hAnsi="Verdana" w:cs="Calibri"/>
                <w:b/>
                <w:bCs/>
                <w:caps/>
                <w:sz w:val="20"/>
                <w:szCs w:val="20"/>
              </w:rPr>
              <w:t>performance through people</w:t>
            </w:r>
          </w:p>
          <w:p w14:paraId="7C0C5B5E" w14:textId="410263E5" w:rsidR="00CE386C" w:rsidRPr="00681E8C" w:rsidRDefault="00CE386C">
            <w:pPr>
              <w:rPr>
                <w:rFonts w:ascii="Calibri" w:hAnsi="Calibri" w:cs="Calibri"/>
                <w:b/>
                <w:bCs/>
                <w:caps/>
                <w:sz w:val="16"/>
                <w:szCs w:val="16"/>
              </w:rPr>
            </w:pPr>
          </w:p>
        </w:tc>
      </w:tr>
      <w:tr w:rsidR="00D15947" w:rsidRPr="005765E9" w14:paraId="1F0F515F" w14:textId="77777777">
        <w:tc>
          <w:tcPr>
            <w:tcW w:w="10768" w:type="dxa"/>
          </w:tcPr>
          <w:p w14:paraId="6223D54B" w14:textId="77777777" w:rsidR="00681E8C" w:rsidRDefault="00B05978" w:rsidP="00681E8C">
            <w:pPr>
              <w:pStyle w:val="ListParagraph"/>
              <w:numPr>
                <w:ilvl w:val="0"/>
                <w:numId w:val="20"/>
              </w:numPr>
              <w:rPr>
                <w:rFonts w:ascii="Calibri" w:eastAsia="Calibri" w:hAnsi="Calibri" w:cs="Calibri"/>
                <w:sz w:val="20"/>
                <w:szCs w:val="20"/>
              </w:rPr>
            </w:pPr>
            <w:r w:rsidRPr="00681E8C">
              <w:rPr>
                <w:rFonts w:ascii="Calibri" w:eastAsia="Calibri" w:hAnsi="Calibri" w:cs="Calibri"/>
                <w:sz w:val="20"/>
                <w:szCs w:val="20"/>
              </w:rPr>
              <w:t xml:space="preserve">Demonstrate ability to engage with staff and work as part of a </w:t>
            </w:r>
            <w:proofErr w:type="gramStart"/>
            <w:r w:rsidRPr="00681E8C">
              <w:rPr>
                <w:rFonts w:ascii="Calibri" w:eastAsia="Calibri" w:hAnsi="Calibri" w:cs="Calibri"/>
                <w:sz w:val="20"/>
                <w:szCs w:val="20"/>
              </w:rPr>
              <w:t>team;</w:t>
            </w:r>
            <w:proofErr w:type="gramEnd"/>
          </w:p>
          <w:p w14:paraId="1F7FFF39" w14:textId="4A20A9ED" w:rsidR="00B05978" w:rsidRPr="00681E8C" w:rsidRDefault="00B05978" w:rsidP="00681E8C">
            <w:pPr>
              <w:pStyle w:val="ListParagraph"/>
              <w:numPr>
                <w:ilvl w:val="0"/>
                <w:numId w:val="20"/>
              </w:numPr>
              <w:rPr>
                <w:rFonts w:ascii="Calibri" w:eastAsia="Calibri" w:hAnsi="Calibri" w:cs="Calibri"/>
                <w:sz w:val="20"/>
                <w:szCs w:val="20"/>
              </w:rPr>
            </w:pPr>
            <w:r w:rsidRPr="00681E8C">
              <w:rPr>
                <w:rFonts w:ascii="Calibri" w:hAnsi="Calibri" w:cs="Calibri"/>
                <w:sz w:val="20"/>
                <w:szCs w:val="20"/>
              </w:rPr>
              <w:t xml:space="preserve">Is proactive in providing help or support to fellow employees and is open to the perspective of others when acting to resolve </w:t>
            </w:r>
            <w:proofErr w:type="gramStart"/>
            <w:r w:rsidRPr="00681E8C">
              <w:rPr>
                <w:rFonts w:ascii="Calibri" w:hAnsi="Calibri" w:cs="Calibri"/>
                <w:sz w:val="20"/>
                <w:szCs w:val="20"/>
              </w:rPr>
              <w:t>conflict</w:t>
            </w:r>
            <w:r w:rsidRPr="00681E8C">
              <w:rPr>
                <w:rFonts w:ascii="Calibri" w:eastAsia="Calibri" w:hAnsi="Calibri" w:cs="Calibri"/>
                <w:sz w:val="16"/>
                <w:szCs w:val="16"/>
              </w:rPr>
              <w:t>;</w:t>
            </w:r>
            <w:proofErr w:type="gramEnd"/>
          </w:p>
          <w:p w14:paraId="636B1B9D" w14:textId="5B1FE108" w:rsidR="00D15947" w:rsidRPr="00681E8C" w:rsidRDefault="00B05978" w:rsidP="00681E8C">
            <w:pPr>
              <w:pStyle w:val="ListParagraph"/>
              <w:numPr>
                <w:ilvl w:val="0"/>
                <w:numId w:val="20"/>
              </w:numPr>
              <w:rPr>
                <w:rFonts w:ascii="Calibri" w:eastAsia="Calibri" w:hAnsi="Calibri" w:cs="Calibri"/>
                <w:sz w:val="20"/>
                <w:szCs w:val="20"/>
              </w:rPr>
            </w:pPr>
            <w:r w:rsidRPr="00681E8C">
              <w:rPr>
                <w:rFonts w:ascii="Calibri" w:eastAsia="Calibri" w:hAnsi="Calibri" w:cs="Calibri"/>
                <w:sz w:val="20"/>
                <w:szCs w:val="20"/>
              </w:rPr>
              <w:t>Demonstrate ability to lead by example and show initiative;</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6685EBFE" w14:textId="77777777" w:rsidR="00D15947" w:rsidRDefault="00D15947"/>
          <w:p w14:paraId="3ABB6F2D" w14:textId="77777777" w:rsidR="00D15947" w:rsidRDefault="00D15947"/>
          <w:p w14:paraId="43A4ED82" w14:textId="77777777" w:rsidR="00D15947" w:rsidRDefault="00D15947"/>
          <w:p w14:paraId="29387E1A" w14:textId="77777777" w:rsidR="00D15947" w:rsidRDefault="00D15947"/>
          <w:p w14:paraId="774A782B" w14:textId="77777777" w:rsidR="00D15947" w:rsidRDefault="00D15947"/>
          <w:p w14:paraId="7EF109D2" w14:textId="77777777" w:rsidR="00D15947" w:rsidRDefault="00D15947"/>
          <w:p w14:paraId="2117C9A3" w14:textId="77777777" w:rsidR="00D15947" w:rsidRPr="005765E9" w:rsidRDefault="00D15947">
            <w:pPr>
              <w:rPr>
                <w:rFonts w:cstheme="minorHAnsi"/>
              </w:rPr>
            </w:pPr>
          </w:p>
        </w:tc>
      </w:tr>
    </w:tbl>
    <w:p w14:paraId="4E7EF9B4" w14:textId="77777777" w:rsidR="00C76A7F" w:rsidRDefault="00C76A7F"/>
    <w:tbl>
      <w:tblPr>
        <w:tblStyle w:val="TableGrid"/>
        <w:tblW w:w="10768" w:type="dxa"/>
        <w:tblLook w:val="04A0" w:firstRow="1" w:lastRow="0" w:firstColumn="1" w:lastColumn="0" w:noHBand="0" w:noVBand="1"/>
      </w:tblPr>
      <w:tblGrid>
        <w:gridCol w:w="10768"/>
      </w:tblGrid>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5E21CF89" w14:textId="77777777" w:rsidR="00D15947" w:rsidRPr="00681E8C" w:rsidRDefault="00C361E9">
            <w:pPr>
              <w:rPr>
                <w:rFonts w:ascii="Verdana" w:hAnsi="Verdana" w:cs="Calibri"/>
                <w:b/>
                <w:bCs/>
                <w:caps/>
                <w:sz w:val="20"/>
                <w:szCs w:val="20"/>
              </w:rPr>
            </w:pPr>
            <w:r w:rsidRPr="00681E8C">
              <w:rPr>
                <w:rFonts w:ascii="Verdana" w:hAnsi="Verdana" w:cs="Calibri"/>
                <w:b/>
                <w:bCs/>
                <w:caps/>
                <w:sz w:val="20"/>
                <w:szCs w:val="20"/>
              </w:rPr>
              <w:t>personal effectiveness</w:t>
            </w:r>
          </w:p>
          <w:p w14:paraId="41E425A3" w14:textId="056900AF" w:rsidR="00681E8C" w:rsidRPr="00C76A7F" w:rsidRDefault="00681E8C">
            <w:pPr>
              <w:rPr>
                <w:rFonts w:ascii="Verdana" w:hAnsi="Verdana" w:cs="Calibri"/>
                <w:b/>
                <w:bCs/>
                <w:caps/>
                <w:sz w:val="20"/>
                <w:szCs w:val="20"/>
              </w:rPr>
            </w:pPr>
          </w:p>
        </w:tc>
      </w:tr>
      <w:tr w:rsidR="00D15947" w:rsidRPr="005765E9" w14:paraId="4F106F2D" w14:textId="77777777" w:rsidTr="00D15947">
        <w:tc>
          <w:tcPr>
            <w:tcW w:w="10768" w:type="dxa"/>
          </w:tcPr>
          <w:p w14:paraId="51D9BD77" w14:textId="1FCEF5FE" w:rsidR="00C361E9" w:rsidRPr="00681E8C" w:rsidRDefault="00C361E9" w:rsidP="00681E8C">
            <w:pPr>
              <w:pStyle w:val="ListParagraph"/>
              <w:numPr>
                <w:ilvl w:val="0"/>
                <w:numId w:val="21"/>
              </w:numPr>
              <w:rPr>
                <w:rFonts w:ascii="Calibri" w:eastAsia="Calibri" w:hAnsi="Calibri" w:cs="Calibri"/>
                <w:sz w:val="20"/>
                <w:szCs w:val="20"/>
              </w:rPr>
            </w:pPr>
            <w:r w:rsidRPr="00681E8C">
              <w:rPr>
                <w:rFonts w:ascii="Calibri" w:eastAsia="Calibri" w:hAnsi="Calibri" w:cs="Calibri"/>
                <w:sz w:val="20"/>
                <w:szCs w:val="20"/>
              </w:rPr>
              <w:t xml:space="preserve">Take initiative and is open to taking on new challenges or </w:t>
            </w:r>
            <w:proofErr w:type="gramStart"/>
            <w:r w:rsidRPr="00681E8C">
              <w:rPr>
                <w:rFonts w:ascii="Calibri" w:eastAsia="Calibri" w:hAnsi="Calibri" w:cs="Calibri"/>
                <w:sz w:val="20"/>
                <w:szCs w:val="20"/>
              </w:rPr>
              <w:t>responsibilities</w:t>
            </w:r>
            <w:r w:rsidR="00681E8C">
              <w:rPr>
                <w:rFonts w:ascii="Calibri" w:eastAsia="Calibri" w:hAnsi="Calibri" w:cs="Calibri"/>
                <w:sz w:val="20"/>
                <w:szCs w:val="20"/>
              </w:rPr>
              <w:t>;</w:t>
            </w:r>
            <w:proofErr w:type="gramEnd"/>
          </w:p>
          <w:p w14:paraId="2946579F" w14:textId="197DB6CA" w:rsidR="00C361E9" w:rsidRPr="00681E8C" w:rsidRDefault="00C361E9" w:rsidP="00681E8C">
            <w:pPr>
              <w:pStyle w:val="ListParagraph"/>
              <w:numPr>
                <w:ilvl w:val="0"/>
                <w:numId w:val="21"/>
              </w:numPr>
              <w:rPr>
                <w:rFonts w:ascii="Calibri" w:eastAsia="Calibri" w:hAnsi="Calibri" w:cs="Calibri"/>
                <w:sz w:val="20"/>
                <w:szCs w:val="20"/>
              </w:rPr>
            </w:pPr>
            <w:r w:rsidRPr="00681E8C">
              <w:rPr>
                <w:rFonts w:ascii="Calibri" w:hAnsi="Calibri" w:cs="Calibri"/>
                <w:sz w:val="20"/>
                <w:szCs w:val="20"/>
              </w:rPr>
              <w:t xml:space="preserve">Is proactive in addressing issues and </w:t>
            </w:r>
            <w:proofErr w:type="gramStart"/>
            <w:r w:rsidRPr="00681E8C">
              <w:rPr>
                <w:rFonts w:ascii="Calibri" w:hAnsi="Calibri" w:cs="Calibri"/>
                <w:sz w:val="20"/>
                <w:szCs w:val="20"/>
              </w:rPr>
              <w:t>problems</w:t>
            </w:r>
            <w:r w:rsidR="00681E8C">
              <w:rPr>
                <w:rFonts w:ascii="Calibri" w:hAnsi="Calibri" w:cs="Calibri"/>
                <w:sz w:val="20"/>
                <w:szCs w:val="20"/>
              </w:rPr>
              <w:t>;</w:t>
            </w:r>
            <w:proofErr w:type="gramEnd"/>
            <w:r w:rsidRPr="00681E8C">
              <w:rPr>
                <w:rFonts w:ascii="Calibri" w:hAnsi="Calibri" w:cs="Calibri"/>
                <w:sz w:val="20"/>
                <w:szCs w:val="20"/>
              </w:rPr>
              <w:t xml:space="preserve"> </w:t>
            </w:r>
          </w:p>
          <w:p w14:paraId="0A9C3CFE" w14:textId="793595DF" w:rsidR="00C361E9" w:rsidRPr="00681E8C" w:rsidRDefault="00C361E9" w:rsidP="00681E8C">
            <w:pPr>
              <w:pStyle w:val="ListParagraph"/>
              <w:numPr>
                <w:ilvl w:val="0"/>
                <w:numId w:val="21"/>
              </w:numPr>
              <w:rPr>
                <w:rFonts w:ascii="Calibri" w:eastAsia="Calibri" w:hAnsi="Calibri" w:cs="Calibri"/>
                <w:sz w:val="20"/>
                <w:szCs w:val="20"/>
              </w:rPr>
            </w:pPr>
            <w:r w:rsidRPr="00681E8C">
              <w:rPr>
                <w:rFonts w:ascii="Calibri" w:hAnsi="Calibri" w:cs="Calibri"/>
                <w:sz w:val="20"/>
                <w:szCs w:val="20"/>
              </w:rPr>
              <w:t xml:space="preserve">Responds positively to the challenges of the </w:t>
            </w:r>
            <w:proofErr w:type="gramStart"/>
            <w:r w:rsidRPr="00681E8C">
              <w:rPr>
                <w:rFonts w:ascii="Calibri" w:hAnsi="Calibri" w:cs="Calibri"/>
                <w:sz w:val="20"/>
                <w:szCs w:val="20"/>
              </w:rPr>
              <w:t>Job</w:t>
            </w:r>
            <w:r w:rsidR="00681E8C">
              <w:rPr>
                <w:rFonts w:ascii="Calibri" w:hAnsi="Calibri" w:cs="Calibri"/>
                <w:sz w:val="20"/>
                <w:szCs w:val="20"/>
              </w:rPr>
              <w:t>;</w:t>
            </w:r>
            <w:proofErr w:type="gramEnd"/>
          </w:p>
          <w:p w14:paraId="4673444F" w14:textId="5D9AD521" w:rsidR="00D15947" w:rsidRPr="00681E8C" w:rsidRDefault="00C361E9" w:rsidP="00681E8C">
            <w:pPr>
              <w:pStyle w:val="ListParagraph"/>
              <w:numPr>
                <w:ilvl w:val="0"/>
                <w:numId w:val="21"/>
              </w:numPr>
              <w:rPr>
                <w:rFonts w:ascii="Calibri" w:eastAsia="Calibri" w:hAnsi="Calibri" w:cs="Calibri"/>
                <w:sz w:val="20"/>
                <w:szCs w:val="20"/>
              </w:rPr>
            </w:pPr>
            <w:r w:rsidRPr="00681E8C">
              <w:rPr>
                <w:rFonts w:ascii="Calibri" w:eastAsia="Calibri" w:hAnsi="Calibri" w:cs="Calibri"/>
                <w:sz w:val="20"/>
                <w:szCs w:val="20"/>
              </w:rPr>
              <w:t>Manage time and workload effectively;</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7CF1B491" w14:textId="77777777" w:rsidR="00374733" w:rsidRDefault="00374733">
            <w:pPr>
              <w:rPr>
                <w:rFonts w:cstheme="minorHAnsi"/>
              </w:rPr>
            </w:pPr>
          </w:p>
          <w:p w14:paraId="766E6B58" w14:textId="77777777" w:rsidR="00374733" w:rsidRDefault="00374733">
            <w:pPr>
              <w:rPr>
                <w:rFonts w:cstheme="minorHAnsi"/>
              </w:rPr>
            </w:pPr>
          </w:p>
          <w:p w14:paraId="2BDE0E86" w14:textId="77777777" w:rsidR="00374733" w:rsidRDefault="00374733">
            <w:pPr>
              <w:rPr>
                <w:rFonts w:cstheme="minorHAnsi"/>
              </w:rPr>
            </w:pPr>
          </w:p>
          <w:p w14:paraId="2D7ECF77" w14:textId="77777777" w:rsidR="00374733" w:rsidRDefault="00374733">
            <w:pPr>
              <w:rPr>
                <w:rFonts w:cstheme="minorHAnsi"/>
              </w:rPr>
            </w:pPr>
          </w:p>
          <w:p w14:paraId="47233CCC" w14:textId="77777777" w:rsidR="00374733" w:rsidRDefault="00374733">
            <w:pPr>
              <w:rPr>
                <w:rFonts w:cstheme="minorHAnsi"/>
              </w:rPr>
            </w:pPr>
          </w:p>
          <w:p w14:paraId="0CAFC3E3" w14:textId="77777777" w:rsidR="00374733" w:rsidRPr="005765E9" w:rsidRDefault="00374733">
            <w:pPr>
              <w:rPr>
                <w:rFonts w:cstheme="minorHAnsi"/>
              </w:rPr>
            </w:pPr>
          </w:p>
          <w:p w14:paraId="093F4FF8" w14:textId="77777777" w:rsidR="00D15947" w:rsidRPr="005765E9" w:rsidRDefault="00D15947">
            <w:pPr>
              <w:rPr>
                <w:rFonts w:cstheme="minorHAnsi"/>
              </w:rPr>
            </w:pPr>
          </w:p>
          <w:p w14:paraId="761812E0" w14:textId="77777777" w:rsidR="0051688F" w:rsidRDefault="0051688F">
            <w:pPr>
              <w:rPr>
                <w:rFonts w:cstheme="minorHAnsi"/>
              </w:rPr>
            </w:pPr>
          </w:p>
          <w:p w14:paraId="559A1140" w14:textId="77777777" w:rsidR="00D15947" w:rsidRPr="005765E9" w:rsidRDefault="00D15947">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3488C539" w14:textId="77777777" w:rsidR="002C7563" w:rsidRDefault="002C7563" w:rsidP="002C7563">
      <w:pPr>
        <w:spacing w:after="100" w:line="240" w:lineRule="auto"/>
      </w:pP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Pr="00535C86" w:rsidRDefault="00C80A1F" w:rsidP="002C7563">
      <w:pPr>
        <w:spacing w:after="100" w:line="240" w:lineRule="auto"/>
        <w:rPr>
          <w:rFonts w:ascii="Verdana" w:eastAsia="Times New Roman" w:hAnsi="Verdana" w:cs="Segoe U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footerReference w:type="defaul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BF16" w14:textId="77777777" w:rsidR="00254EF4" w:rsidRDefault="00254EF4" w:rsidP="00255732">
      <w:pPr>
        <w:spacing w:after="0" w:line="240" w:lineRule="auto"/>
      </w:pPr>
      <w:r>
        <w:separator/>
      </w:r>
    </w:p>
  </w:endnote>
  <w:endnote w:type="continuationSeparator" w:id="0">
    <w:p w14:paraId="2AC58FAC" w14:textId="77777777" w:rsidR="00254EF4" w:rsidRDefault="00254EF4" w:rsidP="00255732">
      <w:pPr>
        <w:spacing w:after="0" w:line="240" w:lineRule="auto"/>
      </w:pPr>
      <w:r>
        <w:continuationSeparator/>
      </w:r>
    </w:p>
  </w:endnote>
  <w:endnote w:type="continuationNotice" w:id="1">
    <w:p w14:paraId="54668AC3" w14:textId="77777777" w:rsidR="00254EF4" w:rsidRDefault="00254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536A" w14:textId="77777777" w:rsidR="00254EF4" w:rsidRDefault="00254EF4" w:rsidP="00255732">
      <w:pPr>
        <w:spacing w:after="0" w:line="240" w:lineRule="auto"/>
      </w:pPr>
      <w:r>
        <w:separator/>
      </w:r>
    </w:p>
  </w:footnote>
  <w:footnote w:type="continuationSeparator" w:id="0">
    <w:p w14:paraId="3EFC2AE7" w14:textId="77777777" w:rsidR="00254EF4" w:rsidRDefault="00254EF4" w:rsidP="00255732">
      <w:pPr>
        <w:spacing w:after="0" w:line="240" w:lineRule="auto"/>
      </w:pPr>
      <w:r>
        <w:continuationSeparator/>
      </w:r>
    </w:p>
  </w:footnote>
  <w:footnote w:type="continuationNotice" w:id="1">
    <w:p w14:paraId="7B5361AE" w14:textId="77777777" w:rsidR="00254EF4" w:rsidRDefault="00254E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0"/>
  </w:num>
  <w:num w:numId="2" w16cid:durableId="1176774401">
    <w:abstractNumId w:val="9"/>
  </w:num>
  <w:num w:numId="3" w16cid:durableId="1259406156">
    <w:abstractNumId w:val="18"/>
  </w:num>
  <w:num w:numId="4" w16cid:durableId="1630669163">
    <w:abstractNumId w:val="20"/>
  </w:num>
  <w:num w:numId="5" w16cid:durableId="1093088672">
    <w:abstractNumId w:val="16"/>
  </w:num>
  <w:num w:numId="6" w16cid:durableId="1800491471">
    <w:abstractNumId w:val="19"/>
  </w:num>
  <w:num w:numId="7" w16cid:durableId="710420573">
    <w:abstractNumId w:val="3"/>
  </w:num>
  <w:num w:numId="8" w16cid:durableId="301732436">
    <w:abstractNumId w:val="13"/>
  </w:num>
  <w:num w:numId="9" w16cid:durableId="350499816">
    <w:abstractNumId w:val="11"/>
  </w:num>
  <w:num w:numId="10" w16cid:durableId="1089695914">
    <w:abstractNumId w:val="15"/>
  </w:num>
  <w:num w:numId="11" w16cid:durableId="1316447999">
    <w:abstractNumId w:val="14"/>
  </w:num>
  <w:num w:numId="12" w16cid:durableId="1805078693">
    <w:abstractNumId w:val="17"/>
  </w:num>
  <w:num w:numId="13" w16cid:durableId="1611429901">
    <w:abstractNumId w:val="12"/>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210DC0"/>
    <w:rsid w:val="0022357D"/>
    <w:rsid w:val="00234ECE"/>
    <w:rsid w:val="0024028E"/>
    <w:rsid w:val="00242194"/>
    <w:rsid w:val="002461BC"/>
    <w:rsid w:val="002510B2"/>
    <w:rsid w:val="00253FA8"/>
    <w:rsid w:val="00254EF4"/>
    <w:rsid w:val="00255732"/>
    <w:rsid w:val="002614AF"/>
    <w:rsid w:val="002725D6"/>
    <w:rsid w:val="00276871"/>
    <w:rsid w:val="00281615"/>
    <w:rsid w:val="002821B6"/>
    <w:rsid w:val="00285CA2"/>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3BA"/>
    <w:rsid w:val="00495F2D"/>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E323C"/>
    <w:rsid w:val="008E3F87"/>
    <w:rsid w:val="00904947"/>
    <w:rsid w:val="00920029"/>
    <w:rsid w:val="009230CF"/>
    <w:rsid w:val="00934C20"/>
    <w:rsid w:val="009359CB"/>
    <w:rsid w:val="009406E4"/>
    <w:rsid w:val="00940A0E"/>
    <w:rsid w:val="0095471B"/>
    <w:rsid w:val="00961EE6"/>
    <w:rsid w:val="00981996"/>
    <w:rsid w:val="009852D0"/>
    <w:rsid w:val="009A4D71"/>
    <w:rsid w:val="009B501F"/>
    <w:rsid w:val="009C329E"/>
    <w:rsid w:val="009E33B0"/>
    <w:rsid w:val="00A029EC"/>
    <w:rsid w:val="00A060C3"/>
    <w:rsid w:val="00A12CBB"/>
    <w:rsid w:val="00A2151D"/>
    <w:rsid w:val="00A22208"/>
    <w:rsid w:val="00A23A6D"/>
    <w:rsid w:val="00A25721"/>
    <w:rsid w:val="00A261FB"/>
    <w:rsid w:val="00A26330"/>
    <w:rsid w:val="00A37A7F"/>
    <w:rsid w:val="00A40209"/>
    <w:rsid w:val="00A40AF8"/>
    <w:rsid w:val="00A54CF8"/>
    <w:rsid w:val="00A67527"/>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44FA7"/>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5487"/>
    <w:rsid w:val="00FF60B2"/>
    <w:rsid w:val="00FF66C8"/>
    <w:rsid w:val="045279C2"/>
    <w:rsid w:val="0BB2B4B4"/>
    <w:rsid w:val="1FFF74A2"/>
    <w:rsid w:val="22D795F7"/>
    <w:rsid w:val="27E3ED42"/>
    <w:rsid w:val="31A68D65"/>
    <w:rsid w:val="357E6C79"/>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1183</Words>
  <Characters>6746</Characters>
  <Application>Microsoft Office Word</Application>
  <DocSecurity>0</DocSecurity>
  <Lines>56</Lines>
  <Paragraphs>15</Paragraphs>
  <ScaleCrop>false</ScaleCrop>
  <Company>Hewlett-Packard Company</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2024-06-06T07:21:00Z</dcterms:created>
  <dcterms:modified xsi:type="dcterms:W3CDTF">2024-06-06T07:21:00Z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