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4500" w14:textId="77777777"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201</w:t>
      </w:r>
      <w:r w:rsidR="00852A24">
        <w:rPr>
          <w:rFonts w:ascii="Arial" w:hAnsi="Arial" w:cs="Arial"/>
          <w:b/>
          <w:sz w:val="28"/>
          <w:szCs w:val="28"/>
        </w:rPr>
        <w:t>8</w:t>
      </w:r>
    </w:p>
    <w:p w14:paraId="03BEE599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4D7AD4D4" w14:textId="3831A62E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F77332">
        <w:rPr>
          <w:rFonts w:ascii="Arial" w:hAnsi="Arial" w:cs="Arial"/>
          <w:b/>
          <w:sz w:val="28"/>
          <w:szCs w:val="28"/>
          <w:u w:val="single"/>
        </w:rPr>
        <w:t>5 p.m. 30</w:t>
      </w:r>
      <w:r w:rsidR="007A50A5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7A50A5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A50A5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50A5">
        <w:rPr>
          <w:rFonts w:ascii="Arial" w:hAnsi="Arial" w:cs="Arial"/>
          <w:b/>
          <w:sz w:val="28"/>
          <w:szCs w:val="28"/>
          <w:u w:val="single"/>
        </w:rPr>
        <w:t>July 2018</w:t>
      </w:r>
    </w:p>
    <w:p w14:paraId="7C43B655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B6DB9B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61C34E" wp14:editId="1C8E3306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2755265"/>
                <wp:effectExtent l="9525" t="6350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EBA9B" w14:textId="77777777" w:rsidR="00D53C7D" w:rsidRPr="00B317B6" w:rsidRDefault="00D53C7D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0D799B10" w14:textId="77777777" w:rsidR="00D53C7D" w:rsidRPr="00B317B6" w:rsidRDefault="00D53C7D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D3E649F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DA6D6E5" w14:textId="77777777" w:rsidR="00D53C7D" w:rsidRPr="00B317B6" w:rsidRDefault="00D53C7D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48ECC54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541BB1D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5B4001B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4574EAF8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166F9CC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689C872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7EDBA63C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B85506B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46B0631" w14:textId="77777777" w:rsidR="00D53C7D" w:rsidRPr="00B317B6" w:rsidRDefault="00D53C7D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8D9602B" w14:textId="77777777" w:rsidR="00D53C7D" w:rsidRPr="00706633" w:rsidRDefault="00D53C7D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364B0758" w14:textId="77777777" w:rsidR="00D53C7D" w:rsidRDefault="00D53C7D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1C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    <v:textbox>
                  <w:txbxContent>
                    <w:p w14:paraId="1CEEBA9B" w14:textId="77777777" w:rsidR="00D53C7D" w:rsidRPr="00B317B6" w:rsidRDefault="00D53C7D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0D799B10" w14:textId="77777777" w:rsidR="00D53C7D" w:rsidRPr="00B317B6" w:rsidRDefault="00D53C7D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D3E649F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DA6D6E5" w14:textId="77777777" w:rsidR="00D53C7D" w:rsidRPr="00B317B6" w:rsidRDefault="00D53C7D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48ECC54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541BB1D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5B4001B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4574EAF8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166F9CC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689C872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7EDBA63C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B85506B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46B0631" w14:textId="77777777" w:rsidR="00D53C7D" w:rsidRPr="00B317B6" w:rsidRDefault="00D53C7D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8D9602B" w14:textId="77777777" w:rsidR="00D53C7D" w:rsidRPr="00706633" w:rsidRDefault="00D53C7D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364B0758" w14:textId="77777777" w:rsidR="00D53C7D" w:rsidRDefault="00D53C7D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3A58C" w14:textId="77777777" w:rsidR="003178E2" w:rsidRPr="00706633" w:rsidRDefault="00EB364A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16481CB0" wp14:editId="6781458E">
            <wp:extent cx="3076575" cy="1114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08" cy="111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2B656" w14:textId="77777777" w:rsidR="003178E2" w:rsidRPr="00706633" w:rsidRDefault="004F30B9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65564C93" wp14:editId="3AC48423">
            <wp:extent cx="2581275" cy="981075"/>
            <wp:effectExtent l="0" t="0" r="9525" b="9525"/>
            <wp:docPr id="18" name="Picture 18" descr="C:\Users\lmcgrath\AppData\Local\Temp\wz4455\Dun Laoghaire LCDC LOGO_NEW\LCDC_Dun Laoghaire Rath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grath\AppData\Local\Temp\wz4455\Dun Laoghaire LCDC LOGO_NEW\LCDC_Dun Laoghaire Rathdow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00" cy="9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F03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DE121E7" w14:textId="77777777" w:rsidR="003178E2" w:rsidRPr="00706633" w:rsidRDefault="004F30B9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200DF94D" wp14:editId="5321B67E">
            <wp:extent cx="2895586" cy="973649"/>
            <wp:effectExtent l="0" t="0" r="635" b="0"/>
            <wp:docPr id="1" name="Picture 1" descr="\\dlr\dfsshares\Logos\For Designers - Send all files in all folders\dlr Logo Mark\JPG\Logo_D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r\dfsshares\Logos\For Designers - Send all files in all folders\dlr Logo Mark\JPG\Logo_DLR_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8" cy="9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9666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263CAE15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62F077" wp14:editId="21AFE644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6B3A" w14:textId="77777777" w:rsidR="00D53C7D" w:rsidRDefault="00D53C7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442C433F" w14:textId="77777777" w:rsidR="00D53C7D" w:rsidRDefault="00D53C7D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F077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10666B3A" w14:textId="77777777" w:rsidR="00D53C7D" w:rsidRDefault="00D53C7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442C433F" w14:textId="77777777" w:rsidR="00D53C7D" w:rsidRDefault="00D53C7D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F2C2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27E9E4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E8BD5A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590396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8F777F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8C129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566A721" w14:textId="77777777" w:rsidR="00DC3FFA" w:rsidRDefault="00DC3FFA" w:rsidP="003178E2">
      <w:pPr>
        <w:rPr>
          <w:rFonts w:ascii="Arial" w:hAnsi="Arial" w:cs="Arial"/>
          <w:color w:val="FF0000"/>
        </w:rPr>
      </w:pPr>
    </w:p>
    <w:p w14:paraId="5E268C2E" w14:textId="77777777" w:rsidR="004F30B9" w:rsidRDefault="004F30B9" w:rsidP="003178E2">
      <w:pPr>
        <w:rPr>
          <w:rFonts w:ascii="Arial" w:hAnsi="Arial" w:cs="Arial"/>
          <w:color w:val="FF0000"/>
        </w:rPr>
      </w:pPr>
    </w:p>
    <w:p w14:paraId="07DCAFD5" w14:textId="77777777" w:rsidR="004F30B9" w:rsidRPr="00706633" w:rsidRDefault="004F30B9" w:rsidP="003178E2">
      <w:pPr>
        <w:rPr>
          <w:rFonts w:ascii="Arial" w:hAnsi="Arial" w:cs="Arial"/>
          <w:color w:val="FF0000"/>
        </w:rPr>
      </w:pPr>
    </w:p>
    <w:p w14:paraId="385240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17ACB" wp14:editId="4370B183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4A3B" w14:textId="77777777" w:rsidR="00D53C7D" w:rsidRPr="00652D3F" w:rsidRDefault="00D53C7D" w:rsidP="00652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652D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 xml:space="preserve">ALL APPLICATIONS ARE TO BE RETURNED TO THE ADDRESS BELOW OR EMAILED TO </w:t>
                            </w:r>
                            <w:hyperlink r:id="rId12" w:history="1">
                              <w:r w:rsidRPr="00652D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eastAsia="en-IE"/>
                                </w:rPr>
                                <w:t>community@dlrcoco.ie</w:t>
                              </w:r>
                            </w:hyperlink>
                          </w:p>
                          <w:p w14:paraId="6F02AC99" w14:textId="77777777" w:rsidR="00D53C7D" w:rsidRPr="00652D3F" w:rsidRDefault="00D53C7D" w:rsidP="00652D3F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  <w:p w14:paraId="54A44A77" w14:textId="77777777" w:rsidR="00D53C7D" w:rsidRPr="004F30B9" w:rsidRDefault="00D53C7D" w:rsidP="00652D3F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D</w:t>
                            </w:r>
                            <w:r w:rsidR="006C695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ú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n Laoghaire-Rathdown LCDC,</w:t>
                            </w:r>
                          </w:p>
                          <w:p w14:paraId="3DC98BD3" w14:textId="77777777" w:rsidR="00D53C7D" w:rsidRPr="004F30B9" w:rsidRDefault="00D53C7D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LCDC Community </w:t>
                            </w:r>
                            <w:r w:rsidR="006C695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Enhancement Programme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, </w:t>
                            </w:r>
                          </w:p>
                          <w:p w14:paraId="7805FA43" w14:textId="712FD943" w:rsidR="00D53C7D" w:rsidRPr="004F30B9" w:rsidRDefault="00D53C7D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Community and Cultural Development</w:t>
                            </w:r>
                            <w:r w:rsidR="008E3086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Department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, </w:t>
                            </w:r>
                          </w:p>
                          <w:p w14:paraId="185EC9AA" w14:textId="77777777" w:rsidR="00D53C7D" w:rsidRPr="004F30B9" w:rsidRDefault="006C6959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Dú</w:t>
                            </w:r>
                            <w:r w:rsidR="00D53C7D"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n Laoghaire-Rathdown County Council, </w:t>
                            </w:r>
                          </w:p>
                          <w:p w14:paraId="076B32D6" w14:textId="77777777" w:rsidR="00D53C7D" w:rsidRPr="004F30B9" w:rsidRDefault="00D53C7D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County Hall, </w:t>
                            </w:r>
                          </w:p>
                          <w:p w14:paraId="3689F86F" w14:textId="77777777" w:rsidR="00D53C7D" w:rsidRPr="004F30B9" w:rsidRDefault="00D53C7D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Marine Road, </w:t>
                            </w:r>
                          </w:p>
                          <w:p w14:paraId="660C991B" w14:textId="77777777" w:rsidR="00D53C7D" w:rsidRPr="004F30B9" w:rsidRDefault="006C6959" w:rsidP="00652D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Dú</w:t>
                            </w:r>
                            <w:r w:rsidR="00D53C7D"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n Laoghaire, Co. Dublin</w:t>
                            </w:r>
                          </w:p>
                          <w:p w14:paraId="0C5A9866" w14:textId="77777777" w:rsidR="00D53C7D" w:rsidRPr="00706633" w:rsidRDefault="00D53C7D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0A9530A3" w14:textId="53F81849" w:rsidR="00D53C7D" w:rsidRPr="004F30B9" w:rsidRDefault="00F77332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5pm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on Monday, 30</w:t>
                            </w:r>
                            <w:r w:rsidR="00D53C7D"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th July 2018 - 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" fillcolor="#c6d9f1">
                <v:textbox>
                  <w:txbxContent>
                    <w:p w14:paraId="72CE4A3B" w14:textId="77777777" w:rsidR="00D53C7D" w:rsidRPr="00652D3F" w:rsidRDefault="00D53C7D" w:rsidP="00652D3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IE"/>
                        </w:rPr>
                      </w:pPr>
                      <w:r w:rsidRPr="00652D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E"/>
                        </w:rPr>
                        <w:t xml:space="preserve">ALL APPLICATIONS ARE TO BE RETURNED TO THE ADDRESS BELOW OR EMAILED TO </w:t>
                      </w:r>
                      <w:hyperlink r:id="rId13" w:history="1">
                        <w:r w:rsidRPr="00652D3F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  <w:lang w:eastAsia="en-IE"/>
                          </w:rPr>
                          <w:t>community@dlrcoco.ie</w:t>
                        </w:r>
                      </w:hyperlink>
                    </w:p>
                    <w:p w14:paraId="6F02AC99" w14:textId="77777777" w:rsidR="00D53C7D" w:rsidRPr="00652D3F" w:rsidRDefault="00D53C7D" w:rsidP="00652D3F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eastAsia="en-IE"/>
                        </w:rPr>
                      </w:pPr>
                    </w:p>
                    <w:p w14:paraId="54A44A77" w14:textId="77777777" w:rsidR="00D53C7D" w:rsidRPr="004F30B9" w:rsidRDefault="00D53C7D" w:rsidP="00652D3F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lang w:eastAsia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>D</w:t>
                      </w:r>
                      <w:r w:rsidR="006C6959">
                        <w:rPr>
                          <w:rFonts w:ascii="Arial" w:hAnsi="Arial" w:cs="Arial"/>
                          <w:b/>
                          <w:lang w:eastAsia="en-IE"/>
                        </w:rPr>
                        <w:t>ú</w:t>
                      </w:r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>n Laoghaire-Rathdown LCDC,</w:t>
                      </w:r>
                    </w:p>
                    <w:p w14:paraId="3DC98BD3" w14:textId="77777777" w:rsidR="00D53C7D" w:rsidRPr="004F30B9" w:rsidRDefault="00D53C7D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LCDC Community </w:t>
                      </w:r>
                      <w:r w:rsidR="006C695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Enhancement Programme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, </w:t>
                      </w:r>
                    </w:p>
                    <w:p w14:paraId="7805FA43" w14:textId="712FD943" w:rsidR="00D53C7D" w:rsidRPr="004F30B9" w:rsidRDefault="00D53C7D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Community and Cultural Development</w:t>
                      </w:r>
                      <w:r w:rsidR="008E3086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Department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, </w:t>
                      </w:r>
                    </w:p>
                    <w:p w14:paraId="185EC9AA" w14:textId="77777777" w:rsidR="00D53C7D" w:rsidRPr="004F30B9" w:rsidRDefault="006C6959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Dú</w:t>
                      </w:r>
                      <w:r w:rsidR="00D53C7D"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n Laoghaire-Rathdown County Council, </w:t>
                      </w:r>
                    </w:p>
                    <w:p w14:paraId="076B32D6" w14:textId="77777777" w:rsidR="00D53C7D" w:rsidRPr="004F30B9" w:rsidRDefault="00D53C7D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County Hall, </w:t>
                      </w:r>
                    </w:p>
                    <w:p w14:paraId="3689F86F" w14:textId="77777777" w:rsidR="00D53C7D" w:rsidRPr="004F30B9" w:rsidRDefault="00D53C7D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Marine Road, </w:t>
                      </w:r>
                    </w:p>
                    <w:p w14:paraId="660C991B" w14:textId="77777777" w:rsidR="00D53C7D" w:rsidRPr="004F30B9" w:rsidRDefault="006C6959" w:rsidP="00652D3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Dú</w:t>
                      </w:r>
                      <w:r w:rsidR="00D53C7D"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n Laoghaire, Co. Dublin</w:t>
                      </w:r>
                    </w:p>
                    <w:p w14:paraId="0C5A9866" w14:textId="77777777" w:rsidR="00D53C7D" w:rsidRPr="00706633" w:rsidRDefault="00D53C7D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0A9530A3" w14:textId="53F81849" w:rsidR="00D53C7D" w:rsidRPr="004F30B9" w:rsidRDefault="00F77332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5pm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on Monday, 30</w:t>
                      </w:r>
                      <w:r w:rsidR="00D53C7D"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th July 2018 - 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4674778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D1A61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82C23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05ECF0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039BBD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1E77DE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8D597C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C821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7885D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57F09E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5AB71A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D34F1B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2A84C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133904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2335F3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D8B63F" w14:textId="77777777" w:rsidR="00CF78C9" w:rsidRDefault="00CF78C9" w:rsidP="004F3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14:paraId="3FD44CA1" w14:textId="77777777" w:rsidR="00BE4D5D" w:rsidRDefault="00BE4D5D" w:rsidP="004F30B9">
      <w:pPr>
        <w:jc w:val="center"/>
        <w:rPr>
          <w:rFonts w:ascii="Arial" w:hAnsi="Arial" w:cs="Arial"/>
          <w:b/>
        </w:rPr>
      </w:pPr>
      <w:r w:rsidRPr="00957245">
        <w:rPr>
          <w:rFonts w:ascii="Arial" w:hAnsi="Arial" w:cs="Arial"/>
          <w:b/>
          <w:lang w:eastAsia="en-IE"/>
        </w:rPr>
        <w:t xml:space="preserve">For any queries please email: </w:t>
      </w:r>
      <w:hyperlink r:id="rId14" w:history="1">
        <w:r w:rsidRPr="00CE30E5">
          <w:rPr>
            <w:rStyle w:val="Hyperlink"/>
            <w:rFonts w:ascii="Arial" w:hAnsi="Arial" w:cs="Arial"/>
            <w:b/>
            <w:lang w:eastAsia="en-IE"/>
          </w:rPr>
          <w:t>community@dlrcoco.ie</w:t>
        </w:r>
      </w:hyperlink>
      <w:r>
        <w:rPr>
          <w:rFonts w:ascii="Arial" w:hAnsi="Arial" w:cs="Arial"/>
          <w:b/>
          <w:lang w:eastAsia="en-IE"/>
        </w:rPr>
        <w:t xml:space="preserve"> or telephone (01) 2047295.</w:t>
      </w:r>
    </w:p>
    <w:p w14:paraId="4E8C89BD" w14:textId="77777777" w:rsidR="004F30B9" w:rsidRDefault="004F30B9" w:rsidP="006C695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6E3CCE8" w14:textId="77777777" w:rsidR="005D2C0D" w:rsidRDefault="005D2C0D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08CFBEB" w14:textId="5DC56B44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3BA91B32" w14:textId="2C38CB6E" w:rsidR="003178E2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19E10B10" w14:textId="77777777" w:rsidR="005D2C0D" w:rsidRPr="001B3543" w:rsidRDefault="005D2C0D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C898AC0" w14:textId="1D58371F" w:rsidR="00922F5C" w:rsidRPr="001B3543" w:rsidRDefault="005D2C0D" w:rsidP="005D2C0D">
      <w:pPr>
        <w:rPr>
          <w:rFonts w:ascii="Arial" w:hAnsi="Arial" w:cs="Arial"/>
          <w:sz w:val="22"/>
          <w:szCs w:val="22"/>
          <w:lang w:eastAsia="en-IE"/>
        </w:rPr>
      </w:pPr>
      <w:r w:rsidRPr="005D2C0D">
        <w:rPr>
          <w:rFonts w:ascii="Arial" w:hAnsi="Arial" w:cs="Arial"/>
          <w:sz w:val="22"/>
          <w:szCs w:val="22"/>
          <w:lang w:val="en-IE"/>
        </w:rPr>
        <w:t>On the 31</w:t>
      </w:r>
      <w:r w:rsidRPr="005D2C0D">
        <w:rPr>
          <w:rFonts w:ascii="Arial" w:hAnsi="Arial" w:cs="Arial"/>
          <w:sz w:val="22"/>
          <w:szCs w:val="22"/>
          <w:vertAlign w:val="superscript"/>
          <w:lang w:val="en-IE"/>
        </w:rPr>
        <w:t>st</w:t>
      </w:r>
      <w:r w:rsidRPr="005D2C0D"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>M</w:t>
      </w:r>
      <w:r w:rsidRPr="005D2C0D">
        <w:rPr>
          <w:rFonts w:ascii="Arial" w:hAnsi="Arial" w:cs="Arial"/>
          <w:sz w:val="22"/>
          <w:szCs w:val="22"/>
          <w:lang w:val="en-IE"/>
        </w:rPr>
        <w:t xml:space="preserve">ay 2018 the Minister </w:t>
      </w:r>
      <w:r w:rsidRPr="005D2C0D">
        <w:rPr>
          <w:rFonts w:ascii="Arial" w:hAnsi="Arial" w:cs="Arial"/>
          <w:sz w:val="22"/>
          <w:szCs w:val="22"/>
          <w:lang w:eastAsia="en-IE"/>
        </w:rPr>
        <w:t>for Rural and Community Development Michael Ring</w:t>
      </w:r>
      <w:r w:rsidRPr="005D2C0D">
        <w:rPr>
          <w:rFonts w:ascii="Arial" w:hAnsi="Arial" w:cs="Arial"/>
          <w:sz w:val="22"/>
          <w:szCs w:val="22"/>
          <w:lang w:val="en-IE"/>
        </w:rPr>
        <w:t xml:space="preserve">, announced a new €4.5m capital grants scheme.  The Community Enhancement Programme (CEP) is a new programme for 2018.  It builds on and replaces the Communities Facilities Scheme and the recast RAPID programme, which launched in 2017. The </w:t>
      </w:r>
      <w:r w:rsidRPr="005D2C0D">
        <w:rPr>
          <w:rFonts w:ascii="Arial" w:hAnsi="Arial" w:cs="Arial"/>
          <w:b/>
          <w:sz w:val="22"/>
          <w:szCs w:val="22"/>
          <w:lang w:val="en-IE"/>
        </w:rPr>
        <w:t>CEP</w:t>
      </w:r>
      <w:r w:rsidRPr="005D2C0D">
        <w:rPr>
          <w:rFonts w:ascii="Arial" w:hAnsi="Arial" w:cs="Arial"/>
          <w:sz w:val="22"/>
          <w:szCs w:val="22"/>
          <w:lang w:val="en-IE"/>
        </w:rPr>
        <w:t xml:space="preserve"> provides funding to communities across Ireland to enhance facilities in disadvantaged areas</w:t>
      </w:r>
      <w:r>
        <w:rPr>
          <w:rFonts w:ascii="Arial" w:hAnsi="Arial" w:cs="Arial"/>
          <w:sz w:val="22"/>
          <w:szCs w:val="22"/>
          <w:lang w:val="en-IE"/>
        </w:rPr>
        <w:t xml:space="preserve">.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 w:rsidR="001B3543"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</w:t>
      </w:r>
      <w:r w:rsidR="00F34B5B">
        <w:rPr>
          <w:rFonts w:ascii="Arial" w:hAnsi="Arial" w:cs="Arial"/>
          <w:sz w:val="22"/>
          <w:szCs w:val="22"/>
        </w:rPr>
        <w:t>DLR</w:t>
      </w:r>
      <w:r w:rsidR="00F04332">
        <w:rPr>
          <w:rFonts w:ascii="Arial" w:hAnsi="Arial" w:cs="Arial"/>
          <w:sz w:val="22"/>
          <w:szCs w:val="22"/>
        </w:rPr>
        <w:t xml:space="preserve">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539CB4B3" w14:textId="77777777" w:rsidR="00D05CBD" w:rsidRPr="00695F58" w:rsidRDefault="00D05CBD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5BAA18AC" w14:textId="521CE8F4" w:rsidR="003178E2" w:rsidRPr="00706633" w:rsidRDefault="00750483" w:rsidP="005D2C0D">
      <w:pPr>
        <w:pStyle w:val="NoSpacing"/>
        <w:ind w:left="720"/>
        <w:rPr>
          <w:rFonts w:ascii="Arial" w:hAnsi="Arial" w:cs="Arial"/>
          <w:color w:val="FF0000"/>
          <w:sz w:val="16"/>
          <w:szCs w:val="16"/>
        </w:rPr>
      </w:pPr>
      <w:r w:rsidRPr="00706633">
        <w:rPr>
          <w:rFonts w:ascii="Arial" w:hAnsi="Arial" w:cs="Arial"/>
          <w:color w:val="FF0000"/>
        </w:rPr>
        <w:tab/>
      </w:r>
    </w:p>
    <w:p w14:paraId="2781688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A9334E5" w14:textId="77777777" w:rsidR="00E03E8F" w:rsidRPr="00695F58" w:rsidRDefault="00E03E8F" w:rsidP="00E03E8F">
      <w:pPr>
        <w:rPr>
          <w:rFonts w:ascii="Arial" w:hAnsi="Arial" w:cs="Arial"/>
          <w:color w:val="FF0000"/>
          <w:sz w:val="18"/>
          <w:szCs w:val="18"/>
        </w:rPr>
      </w:pPr>
    </w:p>
    <w:p w14:paraId="6C60FDB8" w14:textId="77777777" w:rsidR="00FD43F4" w:rsidRPr="005D2C0D" w:rsidRDefault="007A50A5" w:rsidP="00FD43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</w:t>
      </w:r>
      <w:r w:rsidRPr="005D2C0D">
        <w:rPr>
          <w:rFonts w:ascii="Arial" w:hAnsi="Arial" w:cs="Arial"/>
        </w:rPr>
        <w:t>wards capital projects to enhance facilities in disadvantaged areas</w:t>
      </w:r>
      <w:r w:rsidR="006A3738" w:rsidRPr="005D2C0D">
        <w:rPr>
          <w:rFonts w:ascii="Arial" w:hAnsi="Arial" w:cs="Arial"/>
        </w:rPr>
        <w:t>.</w:t>
      </w:r>
      <w:r w:rsidR="001B3543" w:rsidRPr="005D2C0D">
        <w:rPr>
          <w:rFonts w:ascii="Arial" w:hAnsi="Arial" w:cs="Arial"/>
        </w:rPr>
        <w:t xml:space="preserve"> </w:t>
      </w:r>
      <w:r w:rsidR="006A3738" w:rsidRPr="005D2C0D">
        <w:rPr>
          <w:rFonts w:ascii="Arial" w:hAnsi="Arial" w:cs="Arial"/>
        </w:rPr>
        <w:t xml:space="preserve"> </w:t>
      </w:r>
      <w:r w:rsidR="00E451F1" w:rsidRPr="005D2C0D">
        <w:rPr>
          <w:rFonts w:ascii="Arial" w:hAnsi="Arial" w:cs="Arial"/>
        </w:rPr>
        <w:t xml:space="preserve">The scheme does </w:t>
      </w:r>
      <w:r w:rsidR="006A3738" w:rsidRPr="005D2C0D">
        <w:rPr>
          <w:rFonts w:ascii="Arial" w:hAnsi="Arial" w:cs="Arial"/>
        </w:rPr>
        <w:t>not provide funding for the employment of staff.</w:t>
      </w:r>
      <w:r w:rsidR="00FD43F4" w:rsidRPr="005D2C0D">
        <w:rPr>
          <w:rFonts w:ascii="Arial" w:hAnsi="Arial" w:cs="Arial"/>
        </w:rPr>
        <w:t xml:space="preserve"> </w:t>
      </w:r>
    </w:p>
    <w:p w14:paraId="5FF27573" w14:textId="77777777" w:rsidR="00F34B5B" w:rsidRPr="005D2C0D" w:rsidRDefault="00F34B5B" w:rsidP="00FD43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>The project must be complementary to the DLR LECP</w:t>
      </w:r>
    </w:p>
    <w:p w14:paraId="7390B57C" w14:textId="77777777" w:rsidR="00FD43F4" w:rsidRPr="005D2C0D" w:rsidRDefault="00FD43F4" w:rsidP="00FD43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 xml:space="preserve">The project must benefit the local community and </w:t>
      </w:r>
      <w:r w:rsidR="00F34B5B" w:rsidRPr="005D2C0D">
        <w:rPr>
          <w:rFonts w:ascii="Arial" w:hAnsi="Arial" w:cs="Arial"/>
        </w:rPr>
        <w:t>must</w:t>
      </w:r>
      <w:r w:rsidRPr="005D2C0D">
        <w:rPr>
          <w:rFonts w:ascii="Arial" w:hAnsi="Arial" w:cs="Arial"/>
        </w:rPr>
        <w:t xml:space="preserve"> relate to at l</w:t>
      </w:r>
      <w:r w:rsidR="006C6959" w:rsidRPr="005D2C0D">
        <w:rPr>
          <w:rFonts w:ascii="Arial" w:hAnsi="Arial" w:cs="Arial"/>
        </w:rPr>
        <w:t xml:space="preserve">east one </w:t>
      </w:r>
      <w:r w:rsidR="00F34B5B" w:rsidRPr="005D2C0D">
        <w:rPr>
          <w:rFonts w:ascii="Arial" w:hAnsi="Arial" w:cs="Arial"/>
        </w:rPr>
        <w:t>T</w:t>
      </w:r>
      <w:r w:rsidR="006C6959" w:rsidRPr="005D2C0D">
        <w:rPr>
          <w:rFonts w:ascii="Arial" w:hAnsi="Arial" w:cs="Arial"/>
        </w:rPr>
        <w:t xml:space="preserve">arget group </w:t>
      </w:r>
      <w:r w:rsidR="00F34B5B" w:rsidRPr="005D2C0D">
        <w:rPr>
          <w:rFonts w:ascii="Arial" w:hAnsi="Arial" w:cs="Arial"/>
        </w:rPr>
        <w:t>/ T</w:t>
      </w:r>
      <w:r w:rsidRPr="005D2C0D">
        <w:rPr>
          <w:rFonts w:ascii="Arial" w:hAnsi="Arial" w:cs="Arial"/>
        </w:rPr>
        <w:t>hematic area</w:t>
      </w:r>
      <w:r w:rsidR="00F34B5B" w:rsidRPr="005D2C0D">
        <w:rPr>
          <w:rFonts w:ascii="Arial" w:hAnsi="Arial" w:cs="Arial"/>
        </w:rPr>
        <w:t xml:space="preserve"> in the DLR LECP</w:t>
      </w:r>
      <w:r w:rsidRPr="005D2C0D">
        <w:rPr>
          <w:rFonts w:ascii="Arial" w:hAnsi="Arial" w:cs="Arial"/>
        </w:rPr>
        <w:t xml:space="preserve">. </w:t>
      </w:r>
    </w:p>
    <w:p w14:paraId="118F47CB" w14:textId="14C183D7" w:rsidR="006A3738" w:rsidRPr="005D2C0D" w:rsidRDefault="00F34B5B" w:rsidP="00FD43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>Relevant groups who apply for funding must be registered with the PPN.</w:t>
      </w:r>
      <w:r w:rsidR="00FD43F4" w:rsidRPr="005D2C0D">
        <w:rPr>
          <w:rFonts w:ascii="Arial" w:hAnsi="Arial" w:cs="Arial"/>
        </w:rPr>
        <w:t xml:space="preserve"> Applications can be found on </w:t>
      </w:r>
      <w:hyperlink r:id="rId15" w:history="1">
        <w:r w:rsidR="00FD43F4" w:rsidRPr="005D2C0D">
          <w:rPr>
            <w:rStyle w:val="Hyperlink"/>
            <w:rFonts w:ascii="Arial" w:hAnsi="Arial" w:cs="Arial"/>
          </w:rPr>
          <w:t>www.dlrppn.ie</w:t>
        </w:r>
      </w:hyperlink>
      <w:r w:rsidR="00FD43F4" w:rsidRPr="005D2C0D">
        <w:rPr>
          <w:rFonts w:ascii="Arial" w:hAnsi="Arial" w:cs="Arial"/>
        </w:rPr>
        <w:t xml:space="preserve"> </w:t>
      </w:r>
    </w:p>
    <w:p w14:paraId="68BC6FF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20204780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1163BB24" w14:textId="52F11244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 xml:space="preserve">The Department </w:t>
      </w:r>
      <w:r w:rsidR="00306FBC">
        <w:rPr>
          <w:rFonts w:ascii="Arial" w:hAnsi="Arial" w:cs="Arial"/>
          <w:bCs/>
          <w:sz w:val="22"/>
          <w:szCs w:val="22"/>
        </w:rPr>
        <w:t xml:space="preserve">and DLR </w:t>
      </w:r>
      <w:proofErr w:type="spellStart"/>
      <w:r w:rsidR="00306FBC">
        <w:rPr>
          <w:rFonts w:ascii="Arial" w:hAnsi="Arial" w:cs="Arial"/>
          <w:bCs/>
          <w:sz w:val="22"/>
          <w:szCs w:val="22"/>
        </w:rPr>
        <w:t>CoCo</w:t>
      </w:r>
      <w:proofErr w:type="spellEnd"/>
      <w:r w:rsidR="00306FBC">
        <w:rPr>
          <w:rFonts w:ascii="Arial" w:hAnsi="Arial" w:cs="Arial"/>
          <w:bCs/>
          <w:sz w:val="22"/>
          <w:szCs w:val="22"/>
        </w:rPr>
        <w:t xml:space="preserve"> </w:t>
      </w:r>
      <w:r w:rsidR="00C972C4" w:rsidRPr="00C972C4">
        <w:rPr>
          <w:rFonts w:ascii="Arial" w:hAnsi="Arial" w:cs="Arial"/>
          <w:bCs/>
          <w:sz w:val="22"/>
          <w:szCs w:val="22"/>
        </w:rPr>
        <w:t>reserves the right to publ</w:t>
      </w:r>
      <w:r w:rsidRPr="00C972C4">
        <w:rPr>
          <w:rFonts w:ascii="Arial" w:hAnsi="Arial" w:cs="Arial"/>
          <w:bCs/>
          <w:sz w:val="22"/>
          <w:szCs w:val="22"/>
        </w:rPr>
        <w:t xml:space="preserve">ish a list of all grants awarded on </w:t>
      </w:r>
      <w:r w:rsidR="00306FBC">
        <w:rPr>
          <w:rFonts w:ascii="Arial" w:hAnsi="Arial" w:cs="Arial"/>
          <w:bCs/>
          <w:sz w:val="22"/>
          <w:szCs w:val="22"/>
        </w:rPr>
        <w:t xml:space="preserve">their </w:t>
      </w:r>
      <w:r w:rsidRPr="00C972C4">
        <w:rPr>
          <w:rFonts w:ascii="Arial" w:hAnsi="Arial" w:cs="Arial"/>
          <w:bCs/>
          <w:sz w:val="22"/>
          <w:szCs w:val="22"/>
        </w:rPr>
        <w:t>website</w:t>
      </w:r>
      <w:r w:rsidR="00306FBC">
        <w:rPr>
          <w:rFonts w:ascii="Arial" w:hAnsi="Arial" w:cs="Arial"/>
          <w:bCs/>
          <w:sz w:val="22"/>
          <w:szCs w:val="22"/>
        </w:rPr>
        <w:t>s</w:t>
      </w:r>
      <w:r w:rsidRPr="00C972C4">
        <w:rPr>
          <w:rFonts w:ascii="Arial" w:hAnsi="Arial" w:cs="Arial"/>
          <w:bCs/>
          <w:sz w:val="22"/>
          <w:szCs w:val="22"/>
        </w:rPr>
        <w:t>.</w:t>
      </w:r>
    </w:p>
    <w:p w14:paraId="3A0F0C0D" w14:textId="4D8C952A" w:rsid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306FBC">
        <w:rPr>
          <w:rFonts w:ascii="Arial" w:hAnsi="Arial" w:cs="Arial"/>
          <w:bCs/>
          <w:sz w:val="22"/>
          <w:szCs w:val="22"/>
        </w:rPr>
        <w:t xml:space="preserve">DLR </w:t>
      </w:r>
      <w:proofErr w:type="spellStart"/>
      <w:r w:rsidR="00306FBC">
        <w:rPr>
          <w:rFonts w:ascii="Arial" w:hAnsi="Arial" w:cs="Arial"/>
          <w:bCs/>
          <w:sz w:val="22"/>
          <w:szCs w:val="22"/>
        </w:rPr>
        <w:t>CoCo</w:t>
      </w:r>
      <w:proofErr w:type="spellEnd"/>
      <w:r w:rsidR="008E3086">
        <w:rPr>
          <w:rFonts w:ascii="Arial" w:hAnsi="Arial" w:cs="Arial"/>
          <w:bCs/>
          <w:sz w:val="22"/>
          <w:szCs w:val="22"/>
        </w:rPr>
        <w:t xml:space="preserve"> and the Department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25434F2A" w14:textId="671A63C1" w:rsidR="008E3086" w:rsidRPr="00214FD8" w:rsidRDefault="008E3086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Applications must be on the 2018 application form.</w:t>
      </w:r>
    </w:p>
    <w:p w14:paraId="6E4E1C7F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5E4C1D9D" w14:textId="77D7269C" w:rsidR="003178E2" w:rsidRPr="00306FBC" w:rsidRDefault="003178E2" w:rsidP="00306FBC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918F5A4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3D9453BE" w14:textId="77777777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2018.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7E5D7E94" w14:textId="114DC3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contribution </w:t>
      </w:r>
      <w:r w:rsidR="00306FBC">
        <w:rPr>
          <w:rFonts w:ascii="Arial" w:hAnsi="Arial" w:cs="Arial"/>
          <w:bCs/>
          <w:sz w:val="22"/>
          <w:szCs w:val="22"/>
        </w:rPr>
        <w:t xml:space="preserve">of the Department and the DLR LCDC </w:t>
      </w:r>
      <w:r w:rsidR="003178E2" w:rsidRPr="00A8244B">
        <w:rPr>
          <w:rFonts w:ascii="Arial" w:hAnsi="Arial" w:cs="Arial"/>
          <w:bCs/>
          <w:sz w:val="22"/>
          <w:szCs w:val="22"/>
        </w:rPr>
        <w:t>must be publicly acknowledged in all materials associated with the purpose of the grant.</w:t>
      </w:r>
    </w:p>
    <w:p w14:paraId="63CDFCCF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70687394" w14:textId="77777777" w:rsidR="00FD43F4" w:rsidRPr="00FD43F4" w:rsidRDefault="003178E2" w:rsidP="00FD43F4">
      <w:pPr>
        <w:pStyle w:val="ListParagraph"/>
        <w:numPr>
          <w:ilvl w:val="0"/>
          <w:numId w:val="6"/>
        </w:numPr>
        <w:tabs>
          <w:tab w:val="left" w:pos="0"/>
          <w:tab w:val="right" w:pos="8901"/>
        </w:tabs>
        <w:rPr>
          <w:rFonts w:ascii="Arial" w:hAnsi="Arial" w:cs="Arial"/>
          <w:lang w:eastAsia="en-IE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  <w:r w:rsidR="00FD43F4" w:rsidRPr="00FD43F4">
        <w:rPr>
          <w:rFonts w:ascii="Arial" w:hAnsi="Arial" w:cs="Arial"/>
          <w:bCs/>
          <w:sz w:val="22"/>
          <w:szCs w:val="22"/>
        </w:rPr>
        <w:t xml:space="preserve"> </w:t>
      </w:r>
    </w:p>
    <w:p w14:paraId="1A632472" w14:textId="4626ADC5" w:rsidR="005D2C0D" w:rsidRPr="005D2C0D" w:rsidRDefault="00FD43F4" w:rsidP="005D2C0D">
      <w:pPr>
        <w:pStyle w:val="ListParagraph"/>
        <w:numPr>
          <w:ilvl w:val="0"/>
          <w:numId w:val="6"/>
        </w:numPr>
        <w:tabs>
          <w:tab w:val="left" w:pos="0"/>
          <w:tab w:val="right" w:pos="8901"/>
        </w:tabs>
        <w:rPr>
          <w:rFonts w:ascii="Arial" w:hAnsi="Arial" w:cs="Arial"/>
          <w:sz w:val="22"/>
          <w:szCs w:val="22"/>
          <w:lang w:eastAsia="en-IE"/>
        </w:rPr>
      </w:pPr>
      <w:r w:rsidRPr="005D2C0D">
        <w:rPr>
          <w:rFonts w:ascii="Arial" w:hAnsi="Arial" w:cs="Arial"/>
          <w:bCs/>
          <w:sz w:val="22"/>
          <w:szCs w:val="22"/>
        </w:rPr>
        <w:t xml:space="preserve">Applications will be accepted by email to </w:t>
      </w:r>
      <w:hyperlink r:id="rId16" w:history="1">
        <w:r w:rsidRPr="005D2C0D">
          <w:rPr>
            <w:rStyle w:val="Hyperlink"/>
            <w:rFonts w:ascii="Arial" w:hAnsi="Arial" w:cs="Arial"/>
            <w:b/>
            <w:sz w:val="22"/>
            <w:szCs w:val="22"/>
            <w:lang w:eastAsia="en-IE"/>
          </w:rPr>
          <w:t>community@dlrcoco.ie</w:t>
        </w:r>
      </w:hyperlink>
      <w:r w:rsidRPr="005D2C0D">
        <w:rPr>
          <w:rFonts w:ascii="Arial" w:hAnsi="Arial" w:cs="Arial"/>
          <w:b/>
          <w:sz w:val="22"/>
          <w:szCs w:val="22"/>
          <w:lang w:eastAsia="en-IE"/>
        </w:rPr>
        <w:t xml:space="preserve"> </w:t>
      </w:r>
      <w:r w:rsidRPr="005D2C0D">
        <w:rPr>
          <w:rFonts w:ascii="Arial" w:hAnsi="Arial" w:cs="Arial"/>
          <w:sz w:val="22"/>
          <w:szCs w:val="22"/>
          <w:lang w:eastAsia="en-IE"/>
        </w:rPr>
        <w:t>or by post</w:t>
      </w:r>
      <w:r w:rsidR="00306FBC" w:rsidRPr="005D2C0D">
        <w:rPr>
          <w:rFonts w:ascii="Arial" w:hAnsi="Arial" w:cs="Arial"/>
          <w:sz w:val="22"/>
          <w:szCs w:val="22"/>
          <w:lang w:eastAsia="en-IE"/>
        </w:rPr>
        <w:t xml:space="preserve"> to</w:t>
      </w:r>
      <w:r w:rsidR="005D2C0D" w:rsidRPr="005D2C0D">
        <w:rPr>
          <w:rFonts w:ascii="Arial" w:hAnsi="Arial" w:cs="Arial"/>
          <w:sz w:val="22"/>
          <w:szCs w:val="22"/>
          <w:lang w:eastAsia="en-IE"/>
        </w:rPr>
        <w:t xml:space="preserve"> </w:t>
      </w:r>
      <w:r w:rsidR="005D2C0D">
        <w:rPr>
          <w:rFonts w:ascii="Arial" w:hAnsi="Arial" w:cs="Arial"/>
          <w:sz w:val="22"/>
          <w:szCs w:val="22"/>
          <w:lang w:eastAsia="en-IE"/>
        </w:rPr>
        <w:t>:</w:t>
      </w:r>
    </w:p>
    <w:p w14:paraId="1FF1607C" w14:textId="2994A264" w:rsidR="005D2C0D" w:rsidRPr="005D2C0D" w:rsidRDefault="005D2C0D" w:rsidP="00BE5B80">
      <w:pPr>
        <w:tabs>
          <w:tab w:val="left" w:pos="1276"/>
          <w:tab w:val="right" w:pos="8901"/>
        </w:tabs>
        <w:ind w:firstLine="1276"/>
        <w:rPr>
          <w:rFonts w:ascii="Arial" w:hAnsi="Arial" w:cs="Arial"/>
          <w:sz w:val="22"/>
          <w:szCs w:val="22"/>
          <w:lang w:eastAsia="en-IE"/>
        </w:rPr>
      </w:pPr>
      <w:r w:rsidRPr="005D2C0D">
        <w:rPr>
          <w:rFonts w:ascii="Arial" w:hAnsi="Arial" w:cs="Arial"/>
          <w:sz w:val="22"/>
          <w:szCs w:val="22"/>
          <w:lang w:eastAsia="en-IE"/>
        </w:rPr>
        <w:t>Dún Laoghaire-Rathdown LCDC,</w:t>
      </w:r>
    </w:p>
    <w:p w14:paraId="0A0F47B2" w14:textId="77777777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 xml:space="preserve">LCDC Community Enhancement Programme, </w:t>
      </w:r>
    </w:p>
    <w:p w14:paraId="073E388E" w14:textId="7A71D5D3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>Community and Cultural Development</w:t>
      </w:r>
      <w:r w:rsidR="008E3086">
        <w:rPr>
          <w:rFonts w:ascii="Arial" w:hAnsi="Arial" w:cs="Arial"/>
          <w:bCs/>
          <w:sz w:val="22"/>
          <w:szCs w:val="22"/>
          <w:lang w:val="en-IE"/>
        </w:rPr>
        <w:t xml:space="preserve"> Department</w:t>
      </w:r>
      <w:r w:rsidRPr="005D2C0D">
        <w:rPr>
          <w:rFonts w:ascii="Arial" w:hAnsi="Arial" w:cs="Arial"/>
          <w:bCs/>
          <w:sz w:val="22"/>
          <w:szCs w:val="22"/>
          <w:lang w:val="en-IE"/>
        </w:rPr>
        <w:t xml:space="preserve">, </w:t>
      </w:r>
    </w:p>
    <w:p w14:paraId="790C5E99" w14:textId="77777777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 xml:space="preserve">Dún Laoghaire-Rathdown County Council, </w:t>
      </w:r>
    </w:p>
    <w:p w14:paraId="6A960A91" w14:textId="77777777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 xml:space="preserve">County Hall, </w:t>
      </w:r>
    </w:p>
    <w:p w14:paraId="1920479A" w14:textId="77777777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 xml:space="preserve">Marine Road, </w:t>
      </w:r>
    </w:p>
    <w:p w14:paraId="06679A24" w14:textId="32FF604E" w:rsidR="005D2C0D" w:rsidRPr="005D2C0D" w:rsidRDefault="005D2C0D" w:rsidP="00BE5B80">
      <w:pPr>
        <w:tabs>
          <w:tab w:val="left" w:pos="1276"/>
        </w:tabs>
        <w:ind w:firstLine="1276"/>
        <w:rPr>
          <w:rFonts w:ascii="Arial" w:hAnsi="Arial" w:cs="Arial"/>
          <w:bCs/>
          <w:sz w:val="22"/>
          <w:szCs w:val="22"/>
          <w:lang w:val="en-IE"/>
        </w:rPr>
      </w:pPr>
      <w:r w:rsidRPr="005D2C0D">
        <w:rPr>
          <w:rFonts w:ascii="Arial" w:hAnsi="Arial" w:cs="Arial"/>
          <w:bCs/>
          <w:sz w:val="22"/>
          <w:szCs w:val="22"/>
          <w:lang w:val="en-IE"/>
        </w:rPr>
        <w:t>Dún Laoghaire, Co. Dublin</w:t>
      </w:r>
      <w:r w:rsidR="008E3086">
        <w:rPr>
          <w:rFonts w:ascii="Arial" w:hAnsi="Arial" w:cs="Arial"/>
          <w:bCs/>
          <w:sz w:val="22"/>
          <w:szCs w:val="22"/>
          <w:lang w:val="en-IE"/>
        </w:rPr>
        <w:t xml:space="preserve">, </w:t>
      </w:r>
      <w:proofErr w:type="spellStart"/>
      <w:r w:rsidR="008E3086">
        <w:rPr>
          <w:rFonts w:ascii="Arial" w:hAnsi="Arial" w:cs="Arial"/>
          <w:bCs/>
          <w:sz w:val="22"/>
          <w:szCs w:val="22"/>
          <w:lang w:val="en-IE"/>
        </w:rPr>
        <w:t>A96</w:t>
      </w:r>
      <w:proofErr w:type="spellEnd"/>
      <w:r w:rsidR="008E3086">
        <w:rPr>
          <w:rFonts w:ascii="Arial" w:hAnsi="Arial" w:cs="Arial"/>
          <w:bCs/>
          <w:sz w:val="22"/>
          <w:szCs w:val="22"/>
          <w:lang w:val="en-IE"/>
        </w:rPr>
        <w:t xml:space="preserve"> K6C9</w:t>
      </w:r>
    </w:p>
    <w:p w14:paraId="0D28DA6A" w14:textId="4BD11E0A" w:rsidR="005D2C0D" w:rsidRPr="005D2C0D" w:rsidRDefault="00BE5B80" w:rsidP="00BE5B80">
      <w:pPr>
        <w:tabs>
          <w:tab w:val="left" w:pos="1276"/>
          <w:tab w:val="right" w:pos="8901"/>
        </w:tabs>
        <w:ind w:firstLine="1276"/>
        <w:rPr>
          <w:rFonts w:ascii="Arial" w:hAnsi="Arial" w:cs="Arial"/>
          <w:sz w:val="22"/>
          <w:szCs w:val="22"/>
          <w:lang w:eastAsia="en-IE"/>
        </w:rPr>
      </w:pPr>
      <w:r>
        <w:rPr>
          <w:rFonts w:ascii="Arial" w:hAnsi="Arial" w:cs="Arial"/>
          <w:sz w:val="22"/>
          <w:szCs w:val="22"/>
          <w:lang w:eastAsia="en-IE"/>
        </w:rPr>
        <w:t>T</w:t>
      </w:r>
      <w:r w:rsidR="005D2C0D" w:rsidRPr="005D2C0D">
        <w:rPr>
          <w:rFonts w:ascii="Arial" w:hAnsi="Arial" w:cs="Arial"/>
          <w:sz w:val="22"/>
          <w:szCs w:val="22"/>
          <w:lang w:eastAsia="en-IE"/>
        </w:rPr>
        <w:t>elephone (01) 2047295</w:t>
      </w:r>
    </w:p>
    <w:p w14:paraId="58A82143" w14:textId="20AF5793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332">
        <w:rPr>
          <w:rFonts w:ascii="Arial" w:hAnsi="Arial" w:cs="Arial"/>
          <w:b/>
          <w:sz w:val="22"/>
          <w:szCs w:val="22"/>
          <w:u w:val="single"/>
        </w:rPr>
        <w:t>Mon</w:t>
      </w:r>
      <w:r w:rsidR="006C6959">
        <w:rPr>
          <w:rFonts w:ascii="Arial" w:hAnsi="Arial" w:cs="Arial"/>
          <w:b/>
          <w:sz w:val="22"/>
          <w:szCs w:val="22"/>
          <w:u w:val="single"/>
        </w:rPr>
        <w:t>day</w:t>
      </w:r>
      <w:r w:rsidR="00E57D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332">
        <w:rPr>
          <w:rFonts w:ascii="Arial" w:hAnsi="Arial" w:cs="Arial"/>
          <w:b/>
          <w:sz w:val="22"/>
          <w:szCs w:val="22"/>
          <w:u w:val="single"/>
        </w:rPr>
        <w:t>30</w:t>
      </w:r>
      <w:r w:rsidR="00E57D1B">
        <w:rPr>
          <w:rFonts w:ascii="Arial" w:hAnsi="Arial" w:cs="Arial"/>
          <w:b/>
          <w:sz w:val="22"/>
          <w:szCs w:val="22"/>
          <w:u w:val="single"/>
        </w:rPr>
        <w:t>th July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244FE">
        <w:rPr>
          <w:rFonts w:ascii="Arial" w:hAnsi="Arial" w:cs="Arial"/>
          <w:b/>
          <w:sz w:val="22"/>
          <w:szCs w:val="22"/>
          <w:u w:val="single"/>
        </w:rPr>
        <w:t>8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proofErr w:type="spellStart"/>
      <w:r w:rsidR="00F77332">
        <w:rPr>
          <w:rFonts w:ascii="Arial" w:hAnsi="Arial" w:cs="Arial"/>
          <w:b/>
          <w:sz w:val="22"/>
          <w:szCs w:val="22"/>
          <w:u w:val="single"/>
        </w:rPr>
        <w:t>5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pm</w:t>
      </w:r>
      <w:proofErr w:type="spellEnd"/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4510D9FC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7085942" w14:textId="77777777" w:rsidR="00306FBC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87C89">
        <w:rPr>
          <w:rFonts w:ascii="Arial" w:hAnsi="Arial" w:cs="Arial"/>
          <w:bCs/>
          <w:sz w:val="22"/>
          <w:szCs w:val="22"/>
        </w:rPr>
        <w:t>Please ensure all relevant information</w:t>
      </w:r>
      <w:r w:rsidR="00412656">
        <w:rPr>
          <w:rFonts w:ascii="Arial" w:hAnsi="Arial" w:cs="Arial"/>
          <w:bCs/>
          <w:sz w:val="22"/>
          <w:szCs w:val="22"/>
        </w:rPr>
        <w:t>, including estimates from two independent s</w:t>
      </w:r>
      <w:bookmarkStart w:id="0" w:name="_GoBack"/>
      <w:bookmarkEnd w:id="0"/>
      <w:r w:rsidR="00412656">
        <w:rPr>
          <w:rFonts w:ascii="Arial" w:hAnsi="Arial" w:cs="Arial"/>
          <w:bCs/>
          <w:sz w:val="22"/>
          <w:szCs w:val="22"/>
        </w:rPr>
        <w:t>uppliers,</w:t>
      </w:r>
      <w:r w:rsidRPr="00C87C89">
        <w:rPr>
          <w:rFonts w:ascii="Arial" w:hAnsi="Arial" w:cs="Arial"/>
          <w:bCs/>
          <w:sz w:val="22"/>
          <w:szCs w:val="22"/>
        </w:rPr>
        <w:t xml:space="preserve"> is included</w:t>
      </w:r>
      <w:r w:rsidR="00306FBC">
        <w:rPr>
          <w:rFonts w:ascii="Arial" w:hAnsi="Arial" w:cs="Arial"/>
          <w:bCs/>
          <w:sz w:val="22"/>
          <w:szCs w:val="22"/>
        </w:rPr>
        <w:t xml:space="preserve"> </w:t>
      </w:r>
      <w:r w:rsidRPr="00C87C89">
        <w:rPr>
          <w:rFonts w:ascii="Arial" w:hAnsi="Arial" w:cs="Arial"/>
          <w:bCs/>
          <w:sz w:val="22"/>
          <w:szCs w:val="22"/>
        </w:rPr>
        <w:t xml:space="preserve">with your application.  </w:t>
      </w:r>
    </w:p>
    <w:p w14:paraId="32877FCD" w14:textId="11DA7091" w:rsidR="00D8592A" w:rsidRPr="00C87C89" w:rsidRDefault="00306FBC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Late an</w:t>
      </w:r>
      <w:r w:rsidR="001335B8">
        <w:rPr>
          <w:rFonts w:ascii="Arial" w:hAnsi="Arial" w:cs="Arial"/>
          <w:bCs/>
          <w:sz w:val="22"/>
          <w:szCs w:val="22"/>
        </w:rPr>
        <w:t xml:space="preserve">d / </w:t>
      </w:r>
      <w:r>
        <w:rPr>
          <w:rFonts w:ascii="Arial" w:hAnsi="Arial" w:cs="Arial"/>
          <w:bCs/>
          <w:sz w:val="22"/>
          <w:szCs w:val="22"/>
        </w:rPr>
        <w:t xml:space="preserve">or </w:t>
      </w:r>
      <w:r w:rsidR="00D8592A" w:rsidRPr="00C87C89">
        <w:rPr>
          <w:rFonts w:ascii="Arial" w:hAnsi="Arial" w:cs="Arial"/>
          <w:bCs/>
          <w:sz w:val="22"/>
          <w:szCs w:val="22"/>
        </w:rPr>
        <w:t>Incomplete applications will not be considered for funding.</w:t>
      </w:r>
    </w:p>
    <w:p w14:paraId="6F73294C" w14:textId="77777777" w:rsidR="001335B8" w:rsidRDefault="001335B8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</w:p>
    <w:p w14:paraId="1771C055" w14:textId="041D347C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1EC4D95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168F24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122404B0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0AD48B77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27FF029" w14:textId="77777777" w:rsidTr="005E4C60">
        <w:trPr>
          <w:jc w:val="center"/>
        </w:trPr>
        <w:tc>
          <w:tcPr>
            <w:tcW w:w="4815" w:type="dxa"/>
          </w:tcPr>
          <w:p w14:paraId="16F6F833" w14:textId="77777777" w:rsidR="001D1968" w:rsidRPr="00D21314" w:rsidRDefault="001D1968" w:rsidP="00BE4D5D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  <w:r>
              <w:rPr>
                <w:rFonts w:ascii="Arial" w:hAnsi="Arial" w:cs="Arial"/>
                <w:b/>
              </w:rPr>
              <w:t xml:space="preserve"> / Government Department / State Agency</w:t>
            </w:r>
          </w:p>
        </w:tc>
        <w:tc>
          <w:tcPr>
            <w:tcW w:w="5478" w:type="dxa"/>
          </w:tcPr>
          <w:p w14:paraId="1B9C7733" w14:textId="77777777" w:rsidR="001D1968" w:rsidRPr="00F54746" w:rsidRDefault="001D1968" w:rsidP="00BE4D5D">
            <w:pPr>
              <w:rPr>
                <w:rFonts w:ascii="Arial" w:hAnsi="Arial" w:cs="Arial"/>
                <w:bCs/>
              </w:rPr>
            </w:pPr>
          </w:p>
          <w:p w14:paraId="5C959B9E" w14:textId="77777777" w:rsidR="001D1968" w:rsidRPr="00F54746" w:rsidRDefault="001D1968" w:rsidP="00BE4D5D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6C3544B1" w14:textId="77777777" w:rsidTr="005E4C60">
        <w:trPr>
          <w:jc w:val="center"/>
        </w:trPr>
        <w:tc>
          <w:tcPr>
            <w:tcW w:w="4815" w:type="dxa"/>
          </w:tcPr>
          <w:p w14:paraId="312D4716" w14:textId="77777777" w:rsidR="001D1968" w:rsidRPr="00D21314" w:rsidRDefault="001D1968" w:rsidP="00BE4D5D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310CE9F0" w14:textId="77777777" w:rsidR="001D1968" w:rsidRPr="00D21314" w:rsidRDefault="001D1968" w:rsidP="00BE4D5D">
            <w:pPr>
              <w:rPr>
                <w:rFonts w:ascii="Arial" w:hAnsi="Arial" w:cs="Arial"/>
                <w:b/>
              </w:rPr>
            </w:pPr>
          </w:p>
          <w:p w14:paraId="577778F3" w14:textId="77777777" w:rsidR="001D1968" w:rsidRPr="00D21314" w:rsidRDefault="001D1968" w:rsidP="00BE4D5D">
            <w:pPr>
              <w:rPr>
                <w:rFonts w:ascii="Arial" w:hAnsi="Arial" w:cs="Arial"/>
                <w:b/>
              </w:rPr>
            </w:pPr>
          </w:p>
          <w:p w14:paraId="1D67D72C" w14:textId="77777777" w:rsidR="001D1968" w:rsidRPr="00D21314" w:rsidRDefault="001D1968" w:rsidP="00BE4D5D">
            <w:pPr>
              <w:rPr>
                <w:rFonts w:ascii="Arial" w:hAnsi="Arial" w:cs="Arial"/>
                <w:b/>
              </w:rPr>
            </w:pPr>
          </w:p>
          <w:p w14:paraId="33B6851B" w14:textId="77777777" w:rsidR="001D1968" w:rsidRPr="00D21314" w:rsidRDefault="005E4C60" w:rsidP="00BE4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7C1D39A4" w14:textId="77777777" w:rsidR="001D1968" w:rsidRPr="00F54746" w:rsidRDefault="001D1968" w:rsidP="00BE4D5D">
            <w:pPr>
              <w:rPr>
                <w:rFonts w:ascii="Arial" w:hAnsi="Arial" w:cs="Arial"/>
                <w:bCs/>
              </w:rPr>
            </w:pPr>
          </w:p>
          <w:p w14:paraId="08394ACF" w14:textId="77777777" w:rsidR="001D1968" w:rsidRPr="00F54746" w:rsidRDefault="001D1968" w:rsidP="00BE4D5D">
            <w:pPr>
              <w:rPr>
                <w:rFonts w:ascii="Arial" w:hAnsi="Arial" w:cs="Arial"/>
                <w:bCs/>
              </w:rPr>
            </w:pPr>
          </w:p>
          <w:p w14:paraId="18F78EFD" w14:textId="77777777" w:rsidR="001D1968" w:rsidRPr="00F54746" w:rsidRDefault="001D1968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EB8D7A7" w14:textId="77777777" w:rsidTr="005E4C60">
        <w:trPr>
          <w:trHeight w:val="310"/>
          <w:jc w:val="center"/>
        </w:trPr>
        <w:tc>
          <w:tcPr>
            <w:tcW w:w="4815" w:type="dxa"/>
          </w:tcPr>
          <w:p w14:paraId="529930C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9F0896C" w14:textId="77777777" w:rsidR="005E4C60" w:rsidRPr="005E4C60" w:rsidRDefault="005E4C60" w:rsidP="005E4C60"/>
        </w:tc>
        <w:tc>
          <w:tcPr>
            <w:tcW w:w="5478" w:type="dxa"/>
          </w:tcPr>
          <w:p w14:paraId="7BD4D33D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37B0958" w14:textId="77777777" w:rsidTr="005E4C60">
        <w:trPr>
          <w:jc w:val="center"/>
        </w:trPr>
        <w:tc>
          <w:tcPr>
            <w:tcW w:w="4815" w:type="dxa"/>
          </w:tcPr>
          <w:p w14:paraId="0435EB54" w14:textId="77777777" w:rsidR="005E4C60" w:rsidRDefault="005E4C60" w:rsidP="00BE4D5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239197D6" w14:textId="77777777" w:rsidR="005E4C60" w:rsidRPr="005E4C60" w:rsidRDefault="005E4C60" w:rsidP="00BE4D5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37AA790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18C105AF" w14:textId="77777777" w:rsidTr="005E4C60">
        <w:trPr>
          <w:jc w:val="center"/>
        </w:trPr>
        <w:tc>
          <w:tcPr>
            <w:tcW w:w="4815" w:type="dxa"/>
          </w:tcPr>
          <w:p w14:paraId="12223A21" w14:textId="77777777" w:rsidR="005E4C60" w:rsidRDefault="005E4C60" w:rsidP="00BE4D5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461CD091" w14:textId="77777777" w:rsidR="005E4C60" w:rsidRPr="005E4C60" w:rsidRDefault="005E4C60" w:rsidP="005E4C60"/>
        </w:tc>
        <w:tc>
          <w:tcPr>
            <w:tcW w:w="5478" w:type="dxa"/>
          </w:tcPr>
          <w:p w14:paraId="5A7A1694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EAC169D" w14:textId="77777777" w:rsidTr="005E4C60">
        <w:trPr>
          <w:jc w:val="center"/>
        </w:trPr>
        <w:tc>
          <w:tcPr>
            <w:tcW w:w="4815" w:type="dxa"/>
          </w:tcPr>
          <w:p w14:paraId="4003BCDA" w14:textId="77777777" w:rsidR="005E4C60" w:rsidRDefault="005E4C60" w:rsidP="00BE4D5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6A70CC76" w14:textId="77777777" w:rsidR="005E4C60" w:rsidRPr="005E4C60" w:rsidRDefault="005E4C60" w:rsidP="00BE4D5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0460BFD6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6FB872" w14:textId="77777777" w:rsidTr="005E4C60">
        <w:trPr>
          <w:jc w:val="center"/>
        </w:trPr>
        <w:tc>
          <w:tcPr>
            <w:tcW w:w="4815" w:type="dxa"/>
          </w:tcPr>
          <w:p w14:paraId="7AEC3C67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3D64489" w14:textId="77777777" w:rsidR="005E4C60" w:rsidRPr="005E4C60" w:rsidRDefault="005E4C60" w:rsidP="005E4C60"/>
        </w:tc>
        <w:tc>
          <w:tcPr>
            <w:tcW w:w="5478" w:type="dxa"/>
          </w:tcPr>
          <w:p w14:paraId="5E102531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13CE2F7" w14:textId="77777777" w:rsidTr="005E4C60">
        <w:trPr>
          <w:jc w:val="center"/>
        </w:trPr>
        <w:tc>
          <w:tcPr>
            <w:tcW w:w="4815" w:type="dxa"/>
          </w:tcPr>
          <w:p w14:paraId="5503B99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AF4B1D3" w14:textId="77777777" w:rsidR="005E4C60" w:rsidRPr="005E4C60" w:rsidRDefault="005E4C60" w:rsidP="005E4C60"/>
        </w:tc>
        <w:tc>
          <w:tcPr>
            <w:tcW w:w="5478" w:type="dxa"/>
          </w:tcPr>
          <w:p w14:paraId="6856B3CE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A17A4BC" w14:textId="77777777" w:rsidTr="005E4C60">
        <w:trPr>
          <w:jc w:val="center"/>
        </w:trPr>
        <w:tc>
          <w:tcPr>
            <w:tcW w:w="4815" w:type="dxa"/>
          </w:tcPr>
          <w:p w14:paraId="77DC049B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4EA99735" w14:textId="77777777" w:rsidR="005E4C60" w:rsidRPr="005E4C60" w:rsidRDefault="005E4C60" w:rsidP="005E4C60"/>
        </w:tc>
        <w:tc>
          <w:tcPr>
            <w:tcW w:w="5478" w:type="dxa"/>
          </w:tcPr>
          <w:p w14:paraId="5B1AB17B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40091301" w14:textId="77777777" w:rsidTr="005E4C60">
        <w:trPr>
          <w:jc w:val="center"/>
        </w:trPr>
        <w:tc>
          <w:tcPr>
            <w:tcW w:w="4815" w:type="dxa"/>
          </w:tcPr>
          <w:p w14:paraId="68178D1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6A8CD8E3" w14:textId="77777777" w:rsidR="005E4C60" w:rsidRPr="005E4C60" w:rsidRDefault="005E4C60" w:rsidP="005E4C60"/>
        </w:tc>
        <w:tc>
          <w:tcPr>
            <w:tcW w:w="5478" w:type="dxa"/>
          </w:tcPr>
          <w:p w14:paraId="38697061" w14:textId="77777777" w:rsidR="005E4C60" w:rsidRPr="005E4C60" w:rsidRDefault="005E4C60" w:rsidP="00BE4D5D">
            <w:pPr>
              <w:rPr>
                <w:rFonts w:ascii="Arial" w:hAnsi="Arial" w:cs="Arial"/>
                <w:bCs/>
              </w:rPr>
            </w:pPr>
          </w:p>
        </w:tc>
      </w:tr>
    </w:tbl>
    <w:p w14:paraId="372AD811" w14:textId="77777777" w:rsidR="001D1968" w:rsidRDefault="001D1968" w:rsidP="001D1968"/>
    <w:p w14:paraId="01AFE1B1" w14:textId="77777777" w:rsidR="00FF6B3D" w:rsidRDefault="00FF6B3D" w:rsidP="001D1968">
      <w:pPr>
        <w:rPr>
          <w:rFonts w:ascii="Arial" w:hAnsi="Arial" w:cs="Arial"/>
          <w:bCs/>
        </w:rPr>
      </w:pPr>
    </w:p>
    <w:p w14:paraId="5371EACA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  <w:r w:rsidR="00E57D1B">
        <w:rPr>
          <w:rFonts w:ascii="Arial" w:hAnsi="Arial" w:cs="Arial"/>
          <w:bCs/>
        </w:rPr>
        <w:t xml:space="preserve"> _________________________________________________</w:t>
      </w:r>
    </w:p>
    <w:p w14:paraId="544916A9" w14:textId="77777777" w:rsidR="00E57D1B" w:rsidRDefault="00E57D1B" w:rsidP="00FF6B3D">
      <w:pPr>
        <w:rPr>
          <w:rFonts w:ascii="Arial" w:hAnsi="Arial" w:cs="Arial"/>
          <w:bCs/>
        </w:rPr>
      </w:pPr>
    </w:p>
    <w:p w14:paraId="12F7229F" w14:textId="77777777" w:rsidR="00E57D1B" w:rsidRPr="00F54746" w:rsidRDefault="00E57D1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14:paraId="39C2FF40" w14:textId="68E0C8AE" w:rsidR="007A50A5" w:rsidRDefault="007A50A5" w:rsidP="00FF6B3D">
      <w:pPr>
        <w:rPr>
          <w:rFonts w:ascii="Arial" w:hAnsi="Arial" w:cs="Arial"/>
          <w:bCs/>
          <w:highlight w:val="cyan"/>
        </w:rPr>
      </w:pPr>
    </w:p>
    <w:p w14:paraId="127FB007" w14:textId="77777777" w:rsidR="00306FBC" w:rsidRPr="00306FBC" w:rsidRDefault="00306FBC" w:rsidP="00FF6B3D">
      <w:pPr>
        <w:rPr>
          <w:rFonts w:ascii="Arial" w:hAnsi="Arial" w:cs="Arial"/>
          <w:bCs/>
        </w:rPr>
      </w:pPr>
    </w:p>
    <w:p w14:paraId="08C6FD51" w14:textId="45559DD1" w:rsidR="00FF6B3D" w:rsidRDefault="00306FBC" w:rsidP="00FF6B3D">
      <w:pPr>
        <w:rPr>
          <w:rFonts w:ascii="Arial" w:hAnsi="Arial" w:cs="Arial"/>
          <w:bCs/>
        </w:rPr>
      </w:pPr>
      <w:r w:rsidRPr="00306FBC">
        <w:rPr>
          <w:rFonts w:ascii="Arial" w:hAnsi="Arial" w:cs="Arial"/>
          <w:bCs/>
        </w:rPr>
        <w:t>PPN Registration Number (refer to section 6 selection criteria in guidelines): _________________</w:t>
      </w:r>
    </w:p>
    <w:p w14:paraId="54F0AF57" w14:textId="77777777" w:rsidR="00FF6B3D" w:rsidRDefault="00FF6B3D" w:rsidP="00FF6B3D">
      <w:pPr>
        <w:rPr>
          <w:rFonts w:ascii="Arial" w:hAnsi="Arial" w:cs="Arial"/>
          <w:bCs/>
        </w:rPr>
      </w:pPr>
    </w:p>
    <w:p w14:paraId="30838F2C" w14:textId="77777777" w:rsidR="00FF6B3D" w:rsidRPr="00F54746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>
        <w:rPr>
          <w:rFonts w:ascii="Arial" w:hAnsi="Arial" w:cs="Arial"/>
          <w:bCs/>
        </w:rPr>
        <w:tab/>
        <w:t>________</w:t>
      </w:r>
    </w:p>
    <w:p w14:paraId="42185A69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3B51364D" w14:textId="77777777"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p</w:t>
      </w:r>
      <w:r w:rsidRPr="00F54746">
        <w:rPr>
          <w:rFonts w:ascii="Arial" w:hAnsi="Arial" w:cs="Arial"/>
        </w:rPr>
        <w:t>urpose of group / organisation</w:t>
      </w:r>
      <w:r>
        <w:rPr>
          <w:rFonts w:ascii="Arial" w:hAnsi="Arial" w:cs="Arial"/>
        </w:rPr>
        <w:t xml:space="preserve"> _________________________________________</w:t>
      </w:r>
    </w:p>
    <w:p w14:paraId="359CFEBE" w14:textId="77777777"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2E57F89" w14:textId="77777777" w:rsidR="00FF6B3D" w:rsidRPr="00F54746" w:rsidRDefault="00FF6B3D" w:rsidP="00FF6B3D"/>
    <w:p w14:paraId="195A93AC" w14:textId="77777777" w:rsidR="00FF6B3D" w:rsidRDefault="00FF6B3D" w:rsidP="00FF6B3D"/>
    <w:p w14:paraId="42DFEC59" w14:textId="77777777" w:rsidR="00E4083B" w:rsidRDefault="00E4083B" w:rsidP="00FF6B3D"/>
    <w:p w14:paraId="67E949FC" w14:textId="77777777" w:rsidR="00A138FE" w:rsidRDefault="00A138FE" w:rsidP="00FF6B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7AFB62" w14:textId="28ABF52B" w:rsidR="00FD43F4" w:rsidRDefault="00E4083B" w:rsidP="00FF6B3D">
      <w:pPr>
        <w:rPr>
          <w:rFonts w:ascii="Arial" w:hAnsi="Arial" w:cs="Arial"/>
          <w:b/>
          <w:bCs/>
        </w:rPr>
      </w:pPr>
      <w:r w:rsidRPr="006C6959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6C6959">
        <w:rPr>
          <w:rFonts w:ascii="Arial" w:hAnsi="Arial" w:cs="Arial"/>
          <w:b/>
          <w:bCs/>
          <w:u w:val="single"/>
        </w:rPr>
        <w:t>only be paid to the applicant organisation’s Bank Account.</w:t>
      </w:r>
      <w:r w:rsidRPr="006C6959">
        <w:rPr>
          <w:rFonts w:ascii="Arial" w:hAnsi="Arial" w:cs="Arial"/>
          <w:b/>
          <w:bCs/>
        </w:rPr>
        <w:t xml:space="preserve">  </w:t>
      </w:r>
    </w:p>
    <w:p w14:paraId="400AAB67" w14:textId="77777777" w:rsidR="00FD43F4" w:rsidRDefault="00FD43F4" w:rsidP="00FF6B3D">
      <w:pPr>
        <w:rPr>
          <w:rFonts w:ascii="Arial" w:hAnsi="Arial" w:cs="Arial"/>
          <w:b/>
          <w:bCs/>
        </w:rPr>
      </w:pPr>
    </w:p>
    <w:p w14:paraId="745E6F39" w14:textId="77777777" w:rsidR="006C6959" w:rsidRPr="00CE3FDD" w:rsidRDefault="006C6959" w:rsidP="006C6959">
      <w:pPr>
        <w:rPr>
          <w:rFonts w:ascii="Arial" w:hAnsi="Arial" w:cs="Arial"/>
          <w:bCs/>
          <w:i/>
          <w:sz w:val="22"/>
          <w:szCs w:val="22"/>
        </w:rPr>
      </w:pPr>
      <w:r w:rsidRPr="00CE3FDD">
        <w:rPr>
          <w:rFonts w:ascii="Arial" w:hAnsi="Arial" w:cs="Arial"/>
          <w:bCs/>
          <w:sz w:val="22"/>
          <w:szCs w:val="22"/>
        </w:rPr>
        <w:t xml:space="preserve">Please give your group’s Bank details </w:t>
      </w:r>
      <w:r w:rsidRPr="00CE3FDD">
        <w:rPr>
          <w:rFonts w:ascii="Arial" w:hAnsi="Arial" w:cs="Arial"/>
          <w:bCs/>
          <w:i/>
          <w:sz w:val="22"/>
          <w:szCs w:val="22"/>
        </w:rPr>
        <w:t xml:space="preserve">on the Bank Account </w:t>
      </w:r>
      <w:r w:rsidRPr="00CE3FDD">
        <w:rPr>
          <w:rFonts w:ascii="Arial" w:hAnsi="Arial" w:cs="Arial"/>
          <w:bCs/>
          <w:sz w:val="22"/>
          <w:szCs w:val="22"/>
        </w:rPr>
        <w:t>for electronic payment to Group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6674"/>
      </w:tblGrid>
      <w:tr w:rsidR="006C6959" w:rsidRPr="00CE3FDD" w14:paraId="4D4EA1CA" w14:textId="77777777" w:rsidTr="00B815A0">
        <w:trPr>
          <w:trHeight w:val="245"/>
          <w:jc w:val="center"/>
        </w:trPr>
        <w:tc>
          <w:tcPr>
            <w:tcW w:w="1876" w:type="pct"/>
          </w:tcPr>
          <w:p w14:paraId="65DDD19E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>Account Name</w:t>
            </w:r>
          </w:p>
        </w:tc>
        <w:tc>
          <w:tcPr>
            <w:tcW w:w="3124" w:type="pct"/>
          </w:tcPr>
          <w:p w14:paraId="09BF9A9B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69AD79F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6C6959" w:rsidRPr="00CE3FDD" w14:paraId="1F86EF47" w14:textId="77777777" w:rsidTr="00B815A0">
        <w:trPr>
          <w:trHeight w:val="437"/>
          <w:jc w:val="center"/>
        </w:trPr>
        <w:tc>
          <w:tcPr>
            <w:tcW w:w="1876" w:type="pct"/>
          </w:tcPr>
          <w:p w14:paraId="5CA1909B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>Account Number</w:t>
            </w:r>
          </w:p>
        </w:tc>
        <w:tc>
          <w:tcPr>
            <w:tcW w:w="3124" w:type="pct"/>
          </w:tcPr>
          <w:p w14:paraId="3D357C6D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7F32D93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7284149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E5D620A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6C6959" w:rsidRPr="00CE3FDD" w14:paraId="39E7A6D2" w14:textId="77777777" w:rsidTr="00B815A0">
        <w:trPr>
          <w:trHeight w:val="266"/>
          <w:jc w:val="center"/>
        </w:trPr>
        <w:tc>
          <w:tcPr>
            <w:tcW w:w="1876" w:type="pct"/>
          </w:tcPr>
          <w:p w14:paraId="169641E0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Sort Code </w:t>
            </w:r>
          </w:p>
          <w:p w14:paraId="1D69E201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4" w:type="pct"/>
          </w:tcPr>
          <w:p w14:paraId="020FF99D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6959" w:rsidRPr="00CE3FDD" w14:paraId="4AA921EF" w14:textId="77777777" w:rsidTr="00B815A0">
        <w:trPr>
          <w:trHeight w:val="397"/>
          <w:jc w:val="center"/>
        </w:trPr>
        <w:tc>
          <w:tcPr>
            <w:tcW w:w="1876" w:type="pct"/>
          </w:tcPr>
          <w:p w14:paraId="06F79545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IBAN </w:t>
            </w:r>
          </w:p>
        </w:tc>
        <w:tc>
          <w:tcPr>
            <w:tcW w:w="3124" w:type="pct"/>
          </w:tcPr>
          <w:p w14:paraId="63262D6A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6959" w:rsidRPr="00CE3FDD" w14:paraId="5297D067" w14:textId="77777777" w:rsidTr="00B815A0">
        <w:trPr>
          <w:trHeight w:val="397"/>
          <w:jc w:val="center"/>
        </w:trPr>
        <w:tc>
          <w:tcPr>
            <w:tcW w:w="1876" w:type="pct"/>
          </w:tcPr>
          <w:p w14:paraId="5587B347" w14:textId="77777777" w:rsidR="006C6959" w:rsidRPr="00CE3FDD" w:rsidRDefault="006C6959" w:rsidP="00B81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BIC/SWIFT CODE  </w:t>
            </w:r>
          </w:p>
        </w:tc>
        <w:tc>
          <w:tcPr>
            <w:tcW w:w="3124" w:type="pct"/>
          </w:tcPr>
          <w:p w14:paraId="51F58262" w14:textId="77777777" w:rsidR="006C6959" w:rsidRPr="00CE3FDD" w:rsidRDefault="006C6959" w:rsidP="00B815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22E15A" w14:textId="77777777" w:rsidR="006C6959" w:rsidRDefault="006C6959" w:rsidP="00FF6B3D">
      <w:pPr>
        <w:rPr>
          <w:rFonts w:ascii="Arial" w:hAnsi="Arial" w:cs="Arial"/>
          <w:bCs/>
          <w:u w:val="single"/>
        </w:rPr>
      </w:pPr>
    </w:p>
    <w:p w14:paraId="462BFCAE" w14:textId="77777777" w:rsidR="006C6959" w:rsidRDefault="006C6959" w:rsidP="00FF6B3D">
      <w:pPr>
        <w:rPr>
          <w:rFonts w:ascii="Arial" w:hAnsi="Arial" w:cs="Arial"/>
          <w:b/>
          <w:bCs/>
        </w:rPr>
      </w:pPr>
      <w:r w:rsidRPr="00CE3FDD">
        <w:rPr>
          <w:rFonts w:ascii="Arial" w:hAnsi="Arial" w:cs="Arial"/>
          <w:bCs/>
          <w:u w:val="single"/>
        </w:rPr>
        <w:t>You must attach a copy of the top of Bank statement showing your group’s name and A/C No</w:t>
      </w:r>
    </w:p>
    <w:p w14:paraId="208987E3" w14:textId="77777777" w:rsidR="006C6959" w:rsidRDefault="006C6959" w:rsidP="00FF6B3D">
      <w:pPr>
        <w:rPr>
          <w:rFonts w:ascii="Arial" w:hAnsi="Arial" w:cs="Arial"/>
          <w:b/>
          <w:bCs/>
        </w:rPr>
      </w:pPr>
    </w:p>
    <w:p w14:paraId="20E05DF0" w14:textId="338893CF" w:rsidR="001D1919" w:rsidRDefault="001D1919" w:rsidP="001D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Pr="00D7074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group / </w:t>
      </w:r>
      <w:r w:rsidRPr="00D70748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>approved for fund</w:t>
      </w:r>
      <w:r w:rsidRPr="00D70748">
        <w:rPr>
          <w:rFonts w:ascii="Arial" w:hAnsi="Arial" w:cs="Arial"/>
        </w:rPr>
        <w:t>ing under the Communities Facilities Scheme or RAPID</w:t>
      </w:r>
      <w:r>
        <w:rPr>
          <w:rFonts w:ascii="Arial" w:hAnsi="Arial" w:cs="Arial"/>
        </w:rPr>
        <w:t xml:space="preserve"> grants programme</w:t>
      </w:r>
      <w:r w:rsidRPr="00D70748">
        <w:rPr>
          <w:rFonts w:ascii="Arial" w:hAnsi="Arial" w:cs="Arial"/>
        </w:rPr>
        <w:t xml:space="preserve"> in 2017? </w:t>
      </w:r>
    </w:p>
    <w:p w14:paraId="5A807A1B" w14:textId="77777777" w:rsidR="001D1919" w:rsidRDefault="001D1919" w:rsidP="001D191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0DD94750" w14:textId="77777777" w:rsidR="001D1919" w:rsidRDefault="001D1919" w:rsidP="001D1919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39171F2" w14:textId="77777777" w:rsidR="001D1919" w:rsidRDefault="001D1919" w:rsidP="001D1919">
      <w:pPr>
        <w:pStyle w:val="FootnoteText"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t xml:space="preserve">If </w:t>
      </w:r>
      <w:r w:rsidRPr="00E5510F">
        <w:rPr>
          <w:rFonts w:ascii="Arial" w:hAnsi="Arial" w:cs="Arial"/>
          <w:b/>
          <w:bCs/>
          <w:color w:val="FF0000"/>
        </w:rPr>
        <w:t xml:space="preserve"> </w:t>
      </w:r>
      <w:r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>give details of</w:t>
      </w:r>
      <w:r w:rsidRPr="00D70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project 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>
        <w:rPr>
          <w:rFonts w:ascii="Arial" w:hAnsi="Arial" w:cs="Arial"/>
          <w:sz w:val="24"/>
          <w:szCs w:val="24"/>
        </w:rPr>
        <w:t>:</w:t>
      </w:r>
    </w:p>
    <w:p w14:paraId="5DCD3F5B" w14:textId="77777777" w:rsidR="001D1919" w:rsidRDefault="001D1919" w:rsidP="001D1919">
      <w:pPr>
        <w:pStyle w:val="FootnoteText"/>
        <w:rPr>
          <w:rFonts w:ascii="Arial" w:hAnsi="Arial" w:cs="Arial"/>
          <w:sz w:val="24"/>
          <w:szCs w:val="24"/>
        </w:rPr>
      </w:pPr>
    </w:p>
    <w:p w14:paraId="26047C39" w14:textId="77777777" w:rsidR="001D1919" w:rsidRPr="00D70748" w:rsidRDefault="001D1919" w:rsidP="001D1919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</w:t>
      </w:r>
      <w:r w:rsidRPr="00D7074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51E5B58" w14:textId="77777777" w:rsidR="001D1919" w:rsidRPr="00D70748" w:rsidRDefault="001D1919" w:rsidP="001D1919">
      <w:pPr>
        <w:pStyle w:val="FootnoteText"/>
        <w:rPr>
          <w:rFonts w:ascii="Arial" w:hAnsi="Arial" w:cs="Arial"/>
          <w:sz w:val="24"/>
          <w:szCs w:val="24"/>
        </w:rPr>
      </w:pPr>
    </w:p>
    <w:p w14:paraId="48A30121" w14:textId="77777777" w:rsidR="001D1919" w:rsidRPr="00007AC6" w:rsidRDefault="001D1919" w:rsidP="001D1919">
      <w:pPr>
        <w:pStyle w:val="Foot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14:paraId="572EDFC9" w14:textId="52BF4E2A" w:rsidR="00E4083B" w:rsidRDefault="00E4083B" w:rsidP="00FF6B3D"/>
    <w:p w14:paraId="102688E3" w14:textId="315E27F6" w:rsidR="001D1919" w:rsidRDefault="001D1919" w:rsidP="00FF6B3D"/>
    <w:p w14:paraId="5680A901" w14:textId="77777777" w:rsidR="001D1919" w:rsidRDefault="001D1919" w:rsidP="00FF6B3D"/>
    <w:p w14:paraId="3C4C176F" w14:textId="2543F975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>from 2015 to current date</w:t>
      </w:r>
      <w:r w:rsidRPr="007E3725">
        <w:rPr>
          <w:rFonts w:ascii="Arial" w:hAnsi="Arial" w:cs="Arial"/>
          <w:bCs/>
        </w:rPr>
        <w:t>- i.e. grants from Government Departments, Local Authority</w:t>
      </w:r>
      <w:r w:rsidR="00214074">
        <w:rPr>
          <w:rFonts w:ascii="Arial" w:hAnsi="Arial" w:cs="Arial"/>
          <w:bCs/>
        </w:rPr>
        <w:t>, LCDC and/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4E2BC900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00CAF06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04745185" w14:textId="77777777" w:rsidR="001D1968" w:rsidRPr="00F54746" w:rsidRDefault="001D1968" w:rsidP="001D1968">
      <w:pPr>
        <w:rPr>
          <w:rFonts w:ascii="Arial" w:hAnsi="Arial" w:cs="Arial"/>
          <w:bCs/>
        </w:rPr>
      </w:pPr>
    </w:p>
    <w:p w14:paraId="7D680918" w14:textId="77777777" w:rsidR="001D1968" w:rsidRPr="00F54746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13"/>
        <w:gridCol w:w="1985"/>
        <w:gridCol w:w="1842"/>
      </w:tblGrid>
      <w:tr w:rsidR="008E3086" w:rsidRPr="00F54746" w14:paraId="23DF7297" w14:textId="7C559912" w:rsidTr="008E3086">
        <w:trPr>
          <w:trHeight w:val="397"/>
          <w:jc w:val="center"/>
        </w:trPr>
        <w:tc>
          <w:tcPr>
            <w:tcW w:w="3374" w:type="dxa"/>
            <w:vAlign w:val="center"/>
          </w:tcPr>
          <w:p w14:paraId="1B31E8BF" w14:textId="77777777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113" w:type="dxa"/>
            <w:vAlign w:val="center"/>
          </w:tcPr>
          <w:p w14:paraId="64BAA7C0" w14:textId="77777777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985" w:type="dxa"/>
            <w:vAlign w:val="center"/>
          </w:tcPr>
          <w:p w14:paraId="67C24BB6" w14:textId="77777777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  <w:tc>
          <w:tcPr>
            <w:tcW w:w="1842" w:type="dxa"/>
          </w:tcPr>
          <w:p w14:paraId="22FC4A95" w14:textId="1D181488" w:rsidR="008E3086" w:rsidRDefault="008E3086" w:rsidP="008E308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Date</w:t>
            </w:r>
          </w:p>
          <w:p w14:paraId="7ADE41F8" w14:textId="43C5FA17" w:rsidR="008E3086" w:rsidRPr="00D21314" w:rsidRDefault="008E3086" w:rsidP="008E308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</w:tr>
      <w:tr w:rsidR="008E3086" w:rsidRPr="00F54746" w14:paraId="7511434E" w14:textId="3B95BFCE" w:rsidTr="008E3086">
        <w:trPr>
          <w:trHeight w:val="397"/>
          <w:jc w:val="center"/>
        </w:trPr>
        <w:tc>
          <w:tcPr>
            <w:tcW w:w="3374" w:type="dxa"/>
          </w:tcPr>
          <w:p w14:paraId="4E3BCCCB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  <w:p w14:paraId="672C5B97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14:paraId="2BC29383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62A1D264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14:paraId="7AEC0D49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8E3086" w:rsidRPr="00F54746" w14:paraId="4D11D8C1" w14:textId="4CC6A65A" w:rsidTr="008E3086">
        <w:trPr>
          <w:trHeight w:val="397"/>
          <w:jc w:val="center"/>
        </w:trPr>
        <w:tc>
          <w:tcPr>
            <w:tcW w:w="3374" w:type="dxa"/>
          </w:tcPr>
          <w:p w14:paraId="325006A4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14:paraId="431B8C6E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12E74369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14:paraId="7BE895D8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8E3086" w:rsidRPr="00F54746" w14:paraId="022D06CF" w14:textId="24C986CB" w:rsidTr="008E3086">
        <w:trPr>
          <w:trHeight w:val="397"/>
          <w:jc w:val="center"/>
        </w:trPr>
        <w:tc>
          <w:tcPr>
            <w:tcW w:w="3374" w:type="dxa"/>
          </w:tcPr>
          <w:p w14:paraId="40B53423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14:paraId="029DFC42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01E325C7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14:paraId="6244CF05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170529FB" w14:textId="77777777" w:rsidR="001D1919" w:rsidRDefault="001D1919" w:rsidP="001D1968">
      <w:pPr>
        <w:rPr>
          <w:rFonts w:ascii="Arial" w:hAnsi="Arial" w:cs="Arial"/>
          <w:bCs/>
        </w:rPr>
      </w:pPr>
    </w:p>
    <w:p w14:paraId="719D4817" w14:textId="77777777" w:rsidR="001D1919" w:rsidRDefault="001D1919" w:rsidP="001D1968">
      <w:pPr>
        <w:rPr>
          <w:rFonts w:ascii="Arial" w:hAnsi="Arial" w:cs="Arial"/>
          <w:bCs/>
        </w:rPr>
      </w:pPr>
    </w:p>
    <w:p w14:paraId="659B8D75" w14:textId="32323BB1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1B8EADA6" w14:textId="77777777" w:rsidR="007A50A5" w:rsidRDefault="007A50A5" w:rsidP="001D1968">
      <w:pPr>
        <w:rPr>
          <w:rFonts w:ascii="Arial" w:hAnsi="Arial" w:cs="Arial"/>
          <w:bCs/>
        </w:rPr>
      </w:pPr>
    </w:p>
    <w:p w14:paraId="4BA8690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6D24CCC" w14:textId="77777777" w:rsidR="00290BB2" w:rsidRDefault="00290BB2" w:rsidP="00290BB2">
      <w:pPr>
        <w:rPr>
          <w:rFonts w:ascii="Arial" w:hAnsi="Arial" w:cs="Arial"/>
          <w:bCs/>
        </w:rPr>
      </w:pPr>
    </w:p>
    <w:p w14:paraId="41E39337" w14:textId="77777777" w:rsidR="00A138FE" w:rsidRDefault="00A138FE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CD8EF60" w14:textId="4C6B0D21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 xml:space="preserve">Do you receive funding from any other organisation? </w:t>
      </w:r>
    </w:p>
    <w:p w14:paraId="4963F15E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1A2F8588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C2278D7" w14:textId="77777777" w:rsidR="00290BB2" w:rsidRPr="00F54746" w:rsidRDefault="00290BB2" w:rsidP="00290BB2"/>
    <w:p w14:paraId="4182A00E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900"/>
        <w:gridCol w:w="1881"/>
        <w:gridCol w:w="1580"/>
      </w:tblGrid>
      <w:tr w:rsidR="008E3086" w:rsidRPr="00F54746" w14:paraId="2AB25E90" w14:textId="77777777" w:rsidTr="008E3086">
        <w:trPr>
          <w:trHeight w:val="397"/>
          <w:jc w:val="center"/>
        </w:trPr>
        <w:tc>
          <w:tcPr>
            <w:tcW w:w="3321" w:type="dxa"/>
            <w:vAlign w:val="center"/>
          </w:tcPr>
          <w:p w14:paraId="0C823119" w14:textId="737DD4E5" w:rsidR="008E3086" w:rsidRPr="00D21314" w:rsidRDefault="008E3086" w:rsidP="008E308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900" w:type="dxa"/>
            <w:vAlign w:val="center"/>
          </w:tcPr>
          <w:p w14:paraId="4B430BA8" w14:textId="3F53CA3C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881" w:type="dxa"/>
            <w:vAlign w:val="center"/>
          </w:tcPr>
          <w:p w14:paraId="66230C50" w14:textId="77777777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580" w:type="dxa"/>
            <w:vAlign w:val="center"/>
          </w:tcPr>
          <w:p w14:paraId="699C428F" w14:textId="77777777" w:rsidR="008E3086" w:rsidRPr="00D21314" w:rsidRDefault="008E3086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8E3086" w:rsidRPr="00F54746" w14:paraId="33D7584F" w14:textId="77777777" w:rsidTr="008E3086">
        <w:trPr>
          <w:trHeight w:val="397"/>
          <w:jc w:val="center"/>
        </w:trPr>
        <w:tc>
          <w:tcPr>
            <w:tcW w:w="3321" w:type="dxa"/>
          </w:tcPr>
          <w:p w14:paraId="60E2FD51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14:paraId="17E28265" w14:textId="79A242A0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14:paraId="67B12C7D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14:paraId="1304A269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8E3086" w:rsidRPr="00F54746" w14:paraId="103B46D5" w14:textId="77777777" w:rsidTr="008E3086">
        <w:trPr>
          <w:trHeight w:val="397"/>
          <w:jc w:val="center"/>
        </w:trPr>
        <w:tc>
          <w:tcPr>
            <w:tcW w:w="3321" w:type="dxa"/>
          </w:tcPr>
          <w:p w14:paraId="1618E995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14:paraId="67639115" w14:textId="7F1CFCBD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14:paraId="71C1D048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14:paraId="33604B73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8E3086" w:rsidRPr="00F54746" w14:paraId="2EF529CC" w14:textId="77777777" w:rsidTr="008E3086">
        <w:trPr>
          <w:trHeight w:val="397"/>
          <w:jc w:val="center"/>
        </w:trPr>
        <w:tc>
          <w:tcPr>
            <w:tcW w:w="3321" w:type="dxa"/>
          </w:tcPr>
          <w:p w14:paraId="3D229780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14:paraId="4D191ADE" w14:textId="54C5A39D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14:paraId="5728870C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14:paraId="48D1AD60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8E3086" w:rsidRPr="00F54746" w14:paraId="3CE920FE" w14:textId="77777777" w:rsidTr="008E3086">
        <w:trPr>
          <w:trHeight w:val="397"/>
          <w:jc w:val="center"/>
        </w:trPr>
        <w:tc>
          <w:tcPr>
            <w:tcW w:w="3321" w:type="dxa"/>
          </w:tcPr>
          <w:p w14:paraId="68DE1A4B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14:paraId="0E513C7F" w14:textId="731ADEB1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14:paraId="5D8A8F41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14:paraId="27A69684" w14:textId="77777777" w:rsidR="008E3086" w:rsidRPr="00F54746" w:rsidRDefault="008E3086" w:rsidP="00BE4D5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56A37E59" w14:textId="77777777" w:rsidR="00290BB2" w:rsidRPr="00F54746" w:rsidRDefault="00290BB2" w:rsidP="00290BB2"/>
    <w:p w14:paraId="59330083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14A775D0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775F6654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21E5A672" w14:textId="77777777" w:rsidR="00290BB2" w:rsidRPr="00F54746" w:rsidRDefault="00290BB2" w:rsidP="00290BB2"/>
    <w:p w14:paraId="022F15B2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p w14:paraId="635FFC91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14:paraId="74693BA3" w14:textId="77777777" w:rsidR="00290BB2" w:rsidRDefault="00290BB2" w:rsidP="00290BB2">
      <w:pPr>
        <w:rPr>
          <w:rFonts w:ascii="Arial" w:hAnsi="Arial" w:cs="Arial"/>
          <w:bCs/>
        </w:rPr>
      </w:pPr>
    </w:p>
    <w:p w14:paraId="0421E1D1" w14:textId="77777777"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14:paraId="22E0BD4F" w14:textId="77777777" w:rsidR="00290BB2" w:rsidRPr="00F54746" w:rsidRDefault="00290BB2" w:rsidP="00290BB2"/>
    <w:p w14:paraId="22CB43E3" w14:textId="77777777" w:rsidR="00290BB2" w:rsidRPr="00F54746" w:rsidRDefault="00290BB2" w:rsidP="00290BB2"/>
    <w:p w14:paraId="6AF81A2D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_________________</w:t>
      </w:r>
    </w:p>
    <w:p w14:paraId="4B1131D3" w14:textId="77777777" w:rsidR="00290BB2" w:rsidRDefault="00290BB2" w:rsidP="00290BB2">
      <w:pPr>
        <w:rPr>
          <w:rFonts w:ascii="Arial" w:hAnsi="Arial" w:cs="Arial"/>
          <w:bCs/>
        </w:rPr>
      </w:pPr>
    </w:p>
    <w:p w14:paraId="6DB140B2" w14:textId="77777777"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14:paraId="440BCCB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p w14:paraId="13B9A9F4" w14:textId="77777777" w:rsidR="00290BB2" w:rsidRDefault="00290BB2" w:rsidP="00290BB2">
      <w:pPr>
        <w:rPr>
          <w:rFonts w:ascii="Arial" w:hAnsi="Arial" w:cs="Arial"/>
          <w:bCs/>
        </w:rPr>
      </w:pPr>
    </w:p>
    <w:p w14:paraId="54B9B9D3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741AB8BA" w14:textId="77777777" w:rsidR="00290BB2" w:rsidRDefault="00290BB2" w:rsidP="00290BB2">
      <w:pPr>
        <w:rPr>
          <w:rFonts w:ascii="Arial" w:hAnsi="Arial" w:cs="Arial"/>
          <w:bCs/>
        </w:rPr>
      </w:pPr>
    </w:p>
    <w:p w14:paraId="402DB90C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3520D667" w14:textId="77777777" w:rsidR="00290BB2" w:rsidRDefault="00290BB2" w:rsidP="00290BB2">
      <w:pPr>
        <w:rPr>
          <w:rFonts w:ascii="Arial" w:hAnsi="Arial" w:cs="Arial"/>
        </w:rPr>
      </w:pPr>
    </w:p>
    <w:p w14:paraId="47CE0D7A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46E7D5EA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47064E9E" w14:textId="77777777" w:rsidR="00E4083B" w:rsidRDefault="00E4083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35C9AAC" w14:textId="77777777" w:rsidR="00A138FE" w:rsidRDefault="00A138FE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5802F0B8" w14:textId="7D83C655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03D99D36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4E70D657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Pr="00C87C89">
        <w:rPr>
          <w:rFonts w:ascii="Arial" w:hAnsi="Arial" w:cs="Arial"/>
          <w:b w:val="0"/>
        </w:rPr>
        <w:t>– choose 1</w:t>
      </w:r>
    </w:p>
    <w:p w14:paraId="59DBAA82" w14:textId="77777777" w:rsidR="00D8592A" w:rsidRPr="00D8592A" w:rsidRDefault="00D8592A" w:rsidP="00D8592A"/>
    <w:p w14:paraId="5B293470" w14:textId="77777777" w:rsidR="005B2D23" w:rsidRPr="00C87C89" w:rsidRDefault="00F77332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14:paraId="56CD8627" w14:textId="77777777" w:rsidR="00D8592A" w:rsidRPr="00E5510F" w:rsidRDefault="00D8592A" w:rsidP="00D8592A"/>
    <w:p w14:paraId="25A05B5D" w14:textId="77777777" w:rsidR="005B2D23" w:rsidRDefault="00F77332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14:paraId="13DDC66B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3E11C339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4A7B3F11" w14:textId="77777777" w:rsidR="007F363D" w:rsidRPr="00D21314" w:rsidRDefault="007F363D" w:rsidP="007F363D"/>
    <w:p w14:paraId="752F5573" w14:textId="77777777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33EE1AA8" w14:textId="77777777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14:paraId="50817EDD" w14:textId="77777777" w:rsidR="00892D24" w:rsidRDefault="00892D24" w:rsidP="007F363D">
      <w:pPr>
        <w:rPr>
          <w:rFonts w:ascii="Arial" w:hAnsi="Arial" w:cs="Arial"/>
          <w:b/>
        </w:rPr>
      </w:pPr>
    </w:p>
    <w:p w14:paraId="12ECCA57" w14:textId="60A42094" w:rsidR="00892D24" w:rsidRPr="00C87C89" w:rsidRDefault="00F77332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214074">
        <w:rPr>
          <w:rFonts w:ascii="Arial" w:hAnsi="Arial" w:cs="Arial"/>
        </w:rPr>
        <w:t xml:space="preserve"> </w:t>
      </w:r>
      <w:r w:rsidR="008E3086">
        <w:rPr>
          <w:rFonts w:ascii="Arial" w:hAnsi="Arial" w:cs="Arial"/>
        </w:rPr>
        <w:t>Defibrillator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CCTV</w:t>
      </w:r>
    </w:p>
    <w:p w14:paraId="211B2E38" w14:textId="5AA17512" w:rsidR="00B51262" w:rsidRPr="00C87C89" w:rsidRDefault="00F77332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77515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214074">
        <w:rPr>
          <w:rFonts w:ascii="Arial" w:hAnsi="Arial" w:cs="Arial"/>
        </w:rPr>
        <w:t>Play / Recreation Space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</w:p>
    <w:p w14:paraId="2AC8E02E" w14:textId="77777777" w:rsidR="00B51262" w:rsidRPr="00C87C89" w:rsidRDefault="00F77332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0661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Safety Equipment</w:t>
      </w:r>
      <w:r w:rsidR="00B51262" w:rsidRPr="00C87C89">
        <w:rPr>
          <w:rFonts w:ascii="Arial" w:hAnsi="Arial" w:cs="Arial"/>
        </w:rPr>
        <w:tab/>
      </w:r>
    </w:p>
    <w:p w14:paraId="774D0346" w14:textId="2643728D" w:rsidR="00B51262" w:rsidRPr="00C87C89" w:rsidRDefault="00F77332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E3086">
        <w:rPr>
          <w:rFonts w:ascii="Arial" w:hAnsi="Arial" w:cs="Arial"/>
        </w:rPr>
        <w:t>IT Equipment (excluding laptops / smartphones)</w:t>
      </w:r>
      <w:r w:rsidR="008E3086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10433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214074">
        <w:rPr>
          <w:rFonts w:ascii="Arial" w:hAnsi="Arial" w:cs="Arial"/>
          <w:noProof/>
          <w:lang w:val="en-IE" w:eastAsia="en-IE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E8EBD26" wp14:editId="01E672D7">
                <wp:simplePos x="0" y="0"/>
                <wp:positionH relativeFrom="column">
                  <wp:posOffset>1182786</wp:posOffset>
                </wp:positionH>
                <wp:positionV relativeFrom="paragraph">
                  <wp:posOffset>261317</wp:posOffset>
                </wp:positionV>
                <wp:extent cx="15840" cy="7560"/>
                <wp:effectExtent l="38100" t="38100" r="41910" b="501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840" cy="7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76FC6" id="Ink 4" o:spid="_x0000_s1026" type="#_x0000_t75" style="position:absolute;margin-left:92.45pt;margin-top:19.9pt;width:2.7pt;height:2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">
                <v:imagedata r:id="rId22" o:title=""/>
              </v:shape>
            </w:pict>
          </mc:Fallback>
        </mc:AlternateContent>
      </w:r>
      <w:r w:rsidR="00214074">
        <w:rPr>
          <w:rFonts w:ascii="Arial" w:hAnsi="Arial" w:cs="Arial"/>
        </w:rPr>
        <w:t xml:space="preserve">  </w:t>
      </w:r>
      <w:r w:rsidR="008E3086">
        <w:rPr>
          <w:rFonts w:ascii="Arial" w:hAnsi="Arial" w:cs="Arial"/>
        </w:rPr>
        <w:t>Energy Efficiency Upgrade</w:t>
      </w:r>
    </w:p>
    <w:p w14:paraId="608387F8" w14:textId="480026AC" w:rsidR="00E5510F" w:rsidRPr="00C87C89" w:rsidRDefault="00F77332" w:rsidP="007F363D">
      <w:pPr>
        <w:pBdr>
          <w:bottom w:val="single" w:sz="12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</w:t>
      </w:r>
      <w:r w:rsidR="00214074">
        <w:rPr>
          <w:rFonts w:ascii="Arial" w:hAnsi="Arial" w:cs="Arial"/>
        </w:rPr>
        <w:t xml:space="preserve"> / renovation o</w:t>
      </w:r>
      <w:r w:rsidR="00892D24" w:rsidRPr="00C87C89">
        <w:rPr>
          <w:rFonts w:ascii="Arial" w:hAnsi="Arial" w:cs="Arial"/>
        </w:rPr>
        <w:t>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9520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Other</w:t>
      </w:r>
      <w:r w:rsidR="00121DA7" w:rsidRPr="00C87C89">
        <w:rPr>
          <w:rFonts w:ascii="Arial" w:hAnsi="Arial" w:cs="Arial"/>
        </w:rPr>
        <w:t xml:space="preserve"> (Give details) </w:t>
      </w:r>
    </w:p>
    <w:p w14:paraId="31041288" w14:textId="77777777" w:rsidR="00E5510F" w:rsidRDefault="00E5510F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447B24B" w14:textId="77777777" w:rsidR="00892D24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E5510F">
        <w:rPr>
          <w:rFonts w:ascii="Arial" w:hAnsi="Arial" w:cs="Arial"/>
          <w:b/>
        </w:rPr>
        <w:t>_____________________________________________________</w:t>
      </w:r>
    </w:p>
    <w:p w14:paraId="4D8F9447" w14:textId="77777777"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8384801" w14:textId="77777777"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22F0A88" w14:textId="77777777" w:rsidR="00121DA7" w:rsidRDefault="00121DA7" w:rsidP="007F363D">
      <w:pPr>
        <w:rPr>
          <w:rFonts w:ascii="Arial" w:hAnsi="Arial" w:cs="Arial"/>
          <w:b/>
        </w:rPr>
      </w:pPr>
    </w:p>
    <w:p w14:paraId="21B3D7C7" w14:textId="77777777" w:rsidR="00007AC6" w:rsidRDefault="00007AC6" w:rsidP="007F363D">
      <w:pPr>
        <w:rPr>
          <w:rFonts w:ascii="Arial" w:hAnsi="Arial" w:cs="Arial"/>
          <w:b/>
        </w:rPr>
      </w:pPr>
    </w:p>
    <w:p w14:paraId="0B69B501" w14:textId="77777777" w:rsidR="00007AC6" w:rsidRDefault="00007AC6" w:rsidP="007F363D">
      <w:pPr>
        <w:rPr>
          <w:rFonts w:ascii="Arial" w:hAnsi="Arial" w:cs="Arial"/>
          <w:b/>
        </w:rPr>
      </w:pPr>
    </w:p>
    <w:p w14:paraId="71519451" w14:textId="48EBFAAB" w:rsidR="007F363D" w:rsidRPr="00C87C89" w:rsidRDefault="00122EF6" w:rsidP="007F363D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the project.</w:t>
      </w:r>
    </w:p>
    <w:p w14:paraId="61B3E707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4DB2DE45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6205D807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153D7204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714BC563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02E0612D" w14:textId="77777777" w:rsidR="005B2D23" w:rsidRDefault="005B2D23" w:rsidP="007E3725">
      <w:pPr>
        <w:rPr>
          <w:rFonts w:ascii="Arial" w:hAnsi="Arial" w:cs="Arial"/>
          <w:b/>
        </w:rPr>
      </w:pPr>
    </w:p>
    <w:p w14:paraId="74FCB8B6" w14:textId="77777777" w:rsidR="005B2D23" w:rsidRPr="00C87C89" w:rsidRDefault="005B2D23" w:rsidP="007E3725">
      <w:pPr>
        <w:rPr>
          <w:rFonts w:ascii="Arial" w:hAnsi="Arial" w:cs="Arial"/>
        </w:rPr>
      </w:pPr>
    </w:p>
    <w:p w14:paraId="1E471542" w14:textId="77777777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 xml:space="preserve">________________ </w:t>
      </w:r>
    </w:p>
    <w:p w14:paraId="28074830" w14:textId="77777777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>________________</w:t>
      </w:r>
    </w:p>
    <w:p w14:paraId="3A6930A8" w14:textId="77777777" w:rsidR="007F363D" w:rsidRPr="00C87C89" w:rsidRDefault="007F363D" w:rsidP="005B2D23">
      <w:pPr>
        <w:rPr>
          <w:rFonts w:ascii="Arial" w:hAnsi="Arial" w:cs="Arial"/>
        </w:rPr>
      </w:pPr>
    </w:p>
    <w:p w14:paraId="707C60FD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EA1C072" w14:textId="77777777" w:rsidR="007A50A5" w:rsidRDefault="007A50A5" w:rsidP="007E3725">
      <w:pPr>
        <w:rPr>
          <w:rFonts w:ascii="Arial" w:hAnsi="Arial" w:cs="Arial"/>
          <w:b/>
        </w:rPr>
      </w:pPr>
    </w:p>
    <w:p w14:paraId="4E60BD0A" w14:textId="1FFC581A" w:rsidR="007E3725" w:rsidRDefault="007A50A5" w:rsidP="00C87C89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ECC9917" w14:textId="7A19D14E" w:rsidR="00122EF6" w:rsidRDefault="00122EF6" w:rsidP="00C87C89">
      <w:pPr>
        <w:ind w:left="720" w:firstLine="720"/>
        <w:rPr>
          <w:rFonts w:ascii="Arial" w:hAnsi="Arial" w:cs="Arial"/>
          <w:b/>
        </w:rPr>
      </w:pPr>
    </w:p>
    <w:p w14:paraId="4B7FA841" w14:textId="7A1E580D" w:rsidR="00122EF6" w:rsidRPr="005B2D23" w:rsidRDefault="00122EF6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 please include copy of relevant consent / planning reference</w:t>
      </w:r>
    </w:p>
    <w:p w14:paraId="70410A90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0A3F1FA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a completely new project or part of a phased development, or linked with other schemes operated by Government Departments or the Local Authority? </w:t>
      </w:r>
    </w:p>
    <w:p w14:paraId="32AE7F38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B53659A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796DB21D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0056F568" w14:textId="77777777" w:rsidR="007A50A5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If </w:t>
      </w:r>
      <w:r w:rsidR="00E5510F" w:rsidRPr="00D21314">
        <w:rPr>
          <w:rFonts w:ascii="Arial" w:hAnsi="Arial" w:cs="Arial"/>
          <w:b/>
          <w:bCs/>
          <w:color w:val="FF0000"/>
        </w:rPr>
        <w:t>YES</w:t>
      </w:r>
      <w:r w:rsidR="00E5510F" w:rsidRPr="00C87C89">
        <w:rPr>
          <w:rFonts w:ascii="Arial" w:hAnsi="Arial" w:cs="Arial"/>
        </w:rPr>
        <w:t xml:space="preserve"> please</w:t>
      </w:r>
      <w:r w:rsidR="00E5510F" w:rsidRPr="008E3394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>provide the</w:t>
      </w:r>
      <w:r w:rsidR="007A50A5"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>details</w:t>
      </w:r>
      <w:r w:rsidR="00E5510F">
        <w:rPr>
          <w:rFonts w:ascii="Arial" w:hAnsi="Arial" w:cs="Arial"/>
        </w:rPr>
        <w:t xml:space="preserve"> below:</w:t>
      </w:r>
    </w:p>
    <w:p w14:paraId="2311356E" w14:textId="77777777" w:rsidR="00E5510F" w:rsidRDefault="00E5510F" w:rsidP="007E3725">
      <w:pPr>
        <w:rPr>
          <w:rFonts w:ascii="Arial" w:hAnsi="Arial" w:cs="Arial"/>
        </w:rPr>
      </w:pPr>
    </w:p>
    <w:p w14:paraId="663B7B9A" w14:textId="77777777" w:rsidR="00E5510F" w:rsidRPr="00C87C89" w:rsidRDefault="00E5510F" w:rsidP="007E3725">
      <w:pPr>
        <w:rPr>
          <w:rFonts w:ascii="Arial" w:hAnsi="Arial" w:cs="Arial"/>
        </w:rPr>
      </w:pPr>
    </w:p>
    <w:p w14:paraId="1301A57B" w14:textId="77777777"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1360DB1" w14:textId="77777777"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1B80702" w14:textId="77777777" w:rsidR="00E57D1B" w:rsidRDefault="00E57D1B" w:rsidP="007E3725">
      <w:pPr>
        <w:rPr>
          <w:rFonts w:ascii="Arial" w:hAnsi="Arial" w:cs="Arial"/>
        </w:rPr>
      </w:pPr>
    </w:p>
    <w:p w14:paraId="1BF1AB0D" w14:textId="77777777" w:rsidR="007E3725" w:rsidRPr="007E3725" w:rsidRDefault="007E3725" w:rsidP="007E3725">
      <w:pPr>
        <w:rPr>
          <w:rFonts w:ascii="Arial" w:hAnsi="Arial" w:cs="Arial"/>
        </w:rPr>
      </w:pPr>
    </w:p>
    <w:p w14:paraId="213BC49A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0CF2083D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21511763" w14:textId="77777777" w:rsidTr="00BE4D5D">
        <w:trPr>
          <w:trHeight w:val="510"/>
        </w:trPr>
        <w:tc>
          <w:tcPr>
            <w:tcW w:w="5695" w:type="dxa"/>
          </w:tcPr>
          <w:p w14:paraId="3C32B9CB" w14:textId="77777777" w:rsidR="007F363D" w:rsidRPr="00954A2A" w:rsidRDefault="007F363D" w:rsidP="00BE4D5D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14:paraId="010E6BFA" w14:textId="77777777" w:rsidR="007F363D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5B129144" w14:textId="77777777" w:rsidTr="00BE4D5D">
        <w:trPr>
          <w:trHeight w:val="510"/>
        </w:trPr>
        <w:tc>
          <w:tcPr>
            <w:tcW w:w="5695" w:type="dxa"/>
          </w:tcPr>
          <w:p w14:paraId="3EFAE1F8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14:paraId="39BBC47E" w14:textId="77777777" w:rsidR="007F363D" w:rsidRPr="00E71A27" w:rsidRDefault="00F77332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736DEC63" w14:textId="77777777" w:rsidR="007F363D" w:rsidRDefault="00F77332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63DF560C" w14:textId="77777777" w:rsidTr="00BE4D5D">
        <w:trPr>
          <w:trHeight w:val="510"/>
        </w:trPr>
        <w:tc>
          <w:tcPr>
            <w:tcW w:w="5695" w:type="dxa"/>
          </w:tcPr>
          <w:p w14:paraId="725BCEEB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If partial, give estimated total project cost:</w:t>
            </w:r>
          </w:p>
        </w:tc>
        <w:tc>
          <w:tcPr>
            <w:tcW w:w="3889" w:type="dxa"/>
            <w:gridSpan w:val="2"/>
          </w:tcPr>
          <w:p w14:paraId="471DF8D1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09F4E853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13816317" w14:textId="77777777" w:rsidR="005B2D23" w:rsidRPr="005B2D23" w:rsidRDefault="00412656" w:rsidP="005B2D23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 xml:space="preserve">supporting documentation i.e. two estimates/quotes from different independent suppliers </w:t>
      </w:r>
      <w:r w:rsidR="005B2D23">
        <w:rPr>
          <w:rFonts w:ascii="Arial" w:hAnsi="Arial" w:cs="Arial"/>
          <w:bCs/>
        </w:rPr>
        <w:t>with this form</w:t>
      </w:r>
      <w:r>
        <w:rPr>
          <w:rFonts w:ascii="Arial" w:hAnsi="Arial" w:cs="Arial"/>
          <w:bCs/>
        </w:rPr>
        <w:t>.</w:t>
      </w:r>
    </w:p>
    <w:p w14:paraId="65C31FE7" w14:textId="77777777"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14:paraId="09ABC3C1" w14:textId="19A93159" w:rsidR="007F363D" w:rsidRPr="005B2D23" w:rsidRDefault="00122EF6" w:rsidP="007F36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partial </w:t>
      </w:r>
      <w:r w:rsidR="008E3086">
        <w:rPr>
          <w:rFonts w:ascii="Arial" w:hAnsi="Arial" w:cs="Arial"/>
          <w:b/>
          <w:bCs/>
        </w:rPr>
        <w:t>applications</w:t>
      </w:r>
      <w:r>
        <w:rPr>
          <w:rFonts w:ascii="Arial" w:hAnsi="Arial" w:cs="Arial"/>
          <w:b/>
          <w:bCs/>
        </w:rPr>
        <w:t xml:space="preserve"> please state where the funding shortfall will be sourced.</w:t>
      </w:r>
      <w:r w:rsidR="00412656">
        <w:rPr>
          <w:rFonts w:ascii="Arial" w:hAnsi="Arial" w:cs="Arial"/>
          <w:b/>
          <w:bCs/>
        </w:rPr>
        <w:t xml:space="preserve"> Please provide these details below.</w:t>
      </w:r>
    </w:p>
    <w:p w14:paraId="1D8166A2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7F363D" w:rsidRPr="00E71A27" w14:paraId="2250C95D" w14:textId="77777777" w:rsidTr="00BE4D5D">
        <w:trPr>
          <w:trHeight w:val="501"/>
          <w:jc w:val="center"/>
        </w:trPr>
        <w:tc>
          <w:tcPr>
            <w:tcW w:w="7621" w:type="dxa"/>
          </w:tcPr>
          <w:p w14:paraId="084B0C14" w14:textId="77777777" w:rsidR="007F363D" w:rsidRPr="00D21314" w:rsidRDefault="007F363D" w:rsidP="00BE4D5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21B09B9" w14:textId="77777777" w:rsidR="007F363D" w:rsidRPr="00E71A27" w:rsidRDefault="007F363D" w:rsidP="00BE4D5D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3F9CA02C" w14:textId="77777777" w:rsidTr="00BE4D5D">
        <w:trPr>
          <w:jc w:val="center"/>
        </w:trPr>
        <w:tc>
          <w:tcPr>
            <w:tcW w:w="7621" w:type="dxa"/>
          </w:tcPr>
          <w:p w14:paraId="1049AF62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5D9F7B9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46016C18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223BB378" w14:textId="77777777" w:rsidTr="00BE4D5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E73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479AC325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58A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264E1E15" w14:textId="77777777" w:rsidTr="00BE4D5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F3E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7FB76C3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645" w14:textId="77777777" w:rsidR="007F363D" w:rsidRPr="00E71A27" w:rsidRDefault="007F363D" w:rsidP="00BE4D5D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1DE4DD61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2939B70C" w14:textId="77777777" w:rsidR="00007AC6" w:rsidRPr="00007AC6" w:rsidRDefault="00007AC6" w:rsidP="00007AC6">
      <w:pPr>
        <w:pStyle w:val="FootnoteText"/>
        <w:rPr>
          <w:rFonts w:ascii="Arial" w:hAnsi="Arial" w:cs="Arial"/>
          <w:b/>
          <w:sz w:val="28"/>
          <w:szCs w:val="28"/>
        </w:rPr>
      </w:pPr>
    </w:p>
    <w:p w14:paraId="263002C8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AE767B5" w14:textId="77777777"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group proposes to publicly acknowledge the Department, LA or LCDC </w:t>
      </w:r>
    </w:p>
    <w:p w14:paraId="3A82554F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50F8746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2FC55E86" w14:textId="77777777"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C80934" w14:textId="77777777" w:rsidR="008E3394" w:rsidRDefault="008E3394" w:rsidP="008E3394">
      <w:pPr>
        <w:rPr>
          <w:rFonts w:ascii="Arial" w:hAnsi="Arial" w:cs="Arial"/>
        </w:rPr>
      </w:pPr>
    </w:p>
    <w:p w14:paraId="3215F785" w14:textId="77777777" w:rsidR="008E3394" w:rsidRDefault="008E3394" w:rsidP="008E3394">
      <w:pPr>
        <w:rPr>
          <w:rFonts w:ascii="Arial" w:hAnsi="Arial" w:cs="Arial"/>
        </w:rPr>
      </w:pPr>
    </w:p>
    <w:p w14:paraId="0FC564D0" w14:textId="0AD6F2C2" w:rsidR="00FD43F4" w:rsidRPr="006C6959" w:rsidRDefault="00FD43F4" w:rsidP="00FD43F4">
      <w:pPr>
        <w:rPr>
          <w:rFonts w:ascii="Arial" w:hAnsi="Arial" w:cs="Arial"/>
        </w:rPr>
      </w:pPr>
      <w:r w:rsidRPr="006C6959">
        <w:rPr>
          <w:rFonts w:ascii="Arial" w:hAnsi="Arial" w:cs="Arial"/>
        </w:rPr>
        <w:t xml:space="preserve">Outline how the project will be complementary with DLR Local Economic and Community Plan </w:t>
      </w:r>
      <w:r w:rsidR="008E3086">
        <w:rPr>
          <w:rFonts w:ascii="Arial" w:hAnsi="Arial" w:cs="Arial"/>
        </w:rPr>
        <w:t xml:space="preserve">(LECP) </w:t>
      </w:r>
      <w:r w:rsidRPr="006C6959">
        <w:rPr>
          <w:rFonts w:ascii="Arial" w:hAnsi="Arial" w:cs="Arial"/>
        </w:rPr>
        <w:t xml:space="preserve">2016-2021. Identify the objective number and action/s from the LECP that your project will support. Please refer to application guidelines for further details on specific themes, objectives and actions. </w:t>
      </w:r>
    </w:p>
    <w:p w14:paraId="22B93B95" w14:textId="77777777" w:rsidR="00FD43F4" w:rsidRPr="00FD43F4" w:rsidRDefault="00FD43F4" w:rsidP="00FD43F4">
      <w:pPr>
        <w:rPr>
          <w:rFonts w:ascii="Arial" w:hAnsi="Arial" w:cs="Arial"/>
          <w:highlight w:val="green"/>
        </w:rPr>
      </w:pPr>
    </w:p>
    <w:p w14:paraId="372F8990" w14:textId="77777777" w:rsidR="004F30B9" w:rsidRDefault="004F30B9" w:rsidP="004F30B9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BD2943" w14:textId="77777777" w:rsidR="004F30B9" w:rsidRPr="00D70748" w:rsidRDefault="004F30B9" w:rsidP="004F30B9">
      <w:pPr>
        <w:pStyle w:val="FootnoteText"/>
        <w:rPr>
          <w:rFonts w:ascii="Arial" w:hAnsi="Arial" w:cs="Arial"/>
          <w:sz w:val="24"/>
          <w:szCs w:val="24"/>
        </w:rPr>
      </w:pPr>
    </w:p>
    <w:p w14:paraId="34E4C1E9" w14:textId="77777777" w:rsidR="004F30B9" w:rsidRPr="00007AC6" w:rsidRDefault="004F30B9" w:rsidP="004F30B9">
      <w:pPr>
        <w:pStyle w:val="Foot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</w:t>
      </w:r>
    </w:p>
    <w:p w14:paraId="46EFE7ED" w14:textId="77777777" w:rsidR="00FD43F4" w:rsidRPr="00FD43F4" w:rsidRDefault="00FD43F4" w:rsidP="00FD43F4">
      <w:pPr>
        <w:rPr>
          <w:rFonts w:ascii="Arial" w:hAnsi="Arial" w:cs="Arial"/>
          <w:u w:val="single"/>
        </w:rPr>
      </w:pPr>
    </w:p>
    <w:p w14:paraId="7CA15898" w14:textId="77777777" w:rsidR="00FD43F4" w:rsidRDefault="00FD43F4" w:rsidP="008E3394">
      <w:pPr>
        <w:rPr>
          <w:rFonts w:ascii="Arial" w:hAnsi="Arial" w:cs="Arial"/>
        </w:rPr>
      </w:pPr>
    </w:p>
    <w:p w14:paraId="5E096B78" w14:textId="732BC4A1" w:rsidR="00A138FE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</w:t>
      </w:r>
      <w:r w:rsidR="001D1919">
        <w:rPr>
          <w:rFonts w:ascii="Arial" w:hAnsi="Arial" w:cs="Arial"/>
        </w:rPr>
        <w:t xml:space="preserve">DLR </w:t>
      </w:r>
      <w:r w:rsidR="008E3394">
        <w:rPr>
          <w:rFonts w:ascii="Arial" w:hAnsi="Arial" w:cs="Arial"/>
        </w:rPr>
        <w:t xml:space="preserve">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</w:t>
      </w:r>
      <w:r w:rsidR="001D1919">
        <w:rPr>
          <w:rFonts w:ascii="Arial" w:hAnsi="Arial" w:cs="Arial"/>
        </w:rPr>
        <w:t>the DLR</w:t>
      </w:r>
      <w:r>
        <w:rPr>
          <w:rFonts w:ascii="Arial" w:hAnsi="Arial" w:cs="Arial"/>
        </w:rPr>
        <w:t xml:space="preserve"> Local Economic and Community Plan </w:t>
      </w:r>
      <w:r w:rsidR="008E3086">
        <w:rPr>
          <w:rFonts w:ascii="Arial" w:hAnsi="Arial" w:cs="Arial"/>
        </w:rPr>
        <w:t xml:space="preserve">(LECP) </w:t>
      </w:r>
      <w:r>
        <w:rPr>
          <w:rFonts w:ascii="Arial" w:hAnsi="Arial" w:cs="Arial"/>
        </w:rPr>
        <w:t xml:space="preserve">which you can access </w:t>
      </w:r>
      <w:r w:rsidR="001D1919">
        <w:rPr>
          <w:rFonts w:ascii="Arial" w:hAnsi="Arial" w:cs="Arial"/>
        </w:rPr>
        <w:t xml:space="preserve">here: </w:t>
      </w:r>
      <w:r w:rsidR="00A138FE" w:rsidRPr="00A138FE">
        <w:rPr>
          <w:rStyle w:val="PageNumber"/>
          <w:rFonts w:ascii="Arial" w:hAnsi="Arial" w:cs="Arial"/>
        </w:rPr>
        <w:t xml:space="preserve"> </w:t>
      </w:r>
      <w:hyperlink r:id="rId23" w:history="1">
        <w:r w:rsidR="00A138FE" w:rsidRPr="00F435F3">
          <w:rPr>
            <w:rStyle w:val="Hyperlink"/>
            <w:rFonts w:ascii="Arial" w:hAnsi="Arial" w:cs="Arial"/>
          </w:rPr>
          <w:t>http://www.dlrcoco.ie/sites/default/files/atoms/files/dlr_lecp_april_2016.pdf</w:t>
        </w:r>
      </w:hyperlink>
      <w:r>
        <w:rPr>
          <w:rFonts w:ascii="Arial" w:hAnsi="Arial" w:cs="Arial"/>
        </w:rPr>
        <w:t xml:space="preserve"> </w:t>
      </w:r>
    </w:p>
    <w:p w14:paraId="54D0B5D4" w14:textId="7123519E" w:rsidR="008E3394" w:rsidRDefault="001D1919" w:rsidP="008E33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E3394">
        <w:rPr>
          <w:rFonts w:ascii="Arial" w:hAnsi="Arial" w:cs="Arial"/>
        </w:rPr>
        <w:t xml:space="preserve">lease complete the </w:t>
      </w:r>
      <w:r w:rsidR="00A138FE">
        <w:rPr>
          <w:rFonts w:ascii="Arial" w:hAnsi="Arial" w:cs="Arial"/>
        </w:rPr>
        <w:t>table below</w:t>
      </w:r>
      <w:r w:rsidR="008E3394">
        <w:rPr>
          <w:rFonts w:ascii="Arial" w:hAnsi="Arial" w:cs="Arial"/>
        </w:rPr>
        <w:t xml:space="preserve"> to </w:t>
      </w:r>
      <w:r w:rsidR="008E3394" w:rsidRPr="00DA73C8">
        <w:rPr>
          <w:rFonts w:ascii="Arial" w:hAnsi="Arial" w:cs="Arial"/>
        </w:rPr>
        <w:t xml:space="preserve">state which key priority area(s) in the </w:t>
      </w:r>
      <w:r w:rsidR="008E3086">
        <w:rPr>
          <w:rFonts w:ascii="Arial" w:hAnsi="Arial" w:cs="Arial"/>
        </w:rPr>
        <w:t xml:space="preserve">DLR </w:t>
      </w:r>
      <w:r w:rsidR="008E3394" w:rsidRPr="00DA73C8">
        <w:rPr>
          <w:rFonts w:ascii="Arial" w:hAnsi="Arial" w:cs="Arial"/>
        </w:rPr>
        <w:t>LECP this grant application relates to</w:t>
      </w:r>
      <w:r>
        <w:rPr>
          <w:rFonts w:ascii="Arial" w:hAnsi="Arial" w:cs="Arial"/>
        </w:rPr>
        <w:t>, the target group</w:t>
      </w:r>
      <w:r w:rsidR="008E3394" w:rsidRPr="00DA73C8">
        <w:rPr>
          <w:rFonts w:ascii="Arial" w:hAnsi="Arial" w:cs="Arial"/>
        </w:rPr>
        <w:t xml:space="preserve"> and the estima</w:t>
      </w:r>
      <w:r w:rsidR="008F4AB8">
        <w:rPr>
          <w:rFonts w:ascii="Arial" w:hAnsi="Arial" w:cs="Arial"/>
        </w:rPr>
        <w:t>ted number of people to benefit.</w:t>
      </w:r>
    </w:p>
    <w:p w14:paraId="31EFA8A6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119"/>
      </w:tblGrid>
      <w:tr w:rsidR="00A138FE" w14:paraId="50DFA8ED" w14:textId="77777777" w:rsidTr="00A138FE">
        <w:tc>
          <w:tcPr>
            <w:tcW w:w="3936" w:type="dxa"/>
          </w:tcPr>
          <w:p w14:paraId="5225AAD7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 of LECP</w:t>
            </w:r>
          </w:p>
        </w:tc>
        <w:tc>
          <w:tcPr>
            <w:tcW w:w="2976" w:type="dxa"/>
          </w:tcPr>
          <w:p w14:paraId="275CD69C" w14:textId="0A0266A3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Target Group </w:t>
            </w:r>
          </w:p>
        </w:tc>
        <w:tc>
          <w:tcPr>
            <w:tcW w:w="3119" w:type="dxa"/>
          </w:tcPr>
          <w:p w14:paraId="0A17DF56" w14:textId="5709A070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A138FE" w14:paraId="0ACE955C" w14:textId="77777777" w:rsidTr="00A138FE">
        <w:tc>
          <w:tcPr>
            <w:tcW w:w="3936" w:type="dxa"/>
          </w:tcPr>
          <w:p w14:paraId="2F607F44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B6CE91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FF0E26" w14:textId="2FA1E40F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8FE" w14:paraId="549AEA91" w14:textId="77777777" w:rsidTr="00A138FE">
        <w:tc>
          <w:tcPr>
            <w:tcW w:w="3936" w:type="dxa"/>
          </w:tcPr>
          <w:p w14:paraId="32449DD3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214E6CE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67725C" w14:textId="301F7694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8FE" w14:paraId="3AC4C807" w14:textId="77777777" w:rsidTr="00A138FE">
        <w:tc>
          <w:tcPr>
            <w:tcW w:w="3936" w:type="dxa"/>
          </w:tcPr>
          <w:p w14:paraId="5625B0E3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CBE0D2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FFEA19" w14:textId="36E73AE9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8FE" w14:paraId="054BA62B" w14:textId="77777777" w:rsidTr="00A138FE">
        <w:tc>
          <w:tcPr>
            <w:tcW w:w="3936" w:type="dxa"/>
          </w:tcPr>
          <w:p w14:paraId="2A3A93A1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EB29524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3E4E39" w14:textId="2B7CD2E0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8FE" w14:paraId="6AB4092E" w14:textId="77777777" w:rsidTr="00A138FE">
        <w:tc>
          <w:tcPr>
            <w:tcW w:w="3936" w:type="dxa"/>
          </w:tcPr>
          <w:p w14:paraId="423281B5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93E6702" w14:textId="77777777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A6DE8A" w14:textId="54108801" w:rsidR="00A138FE" w:rsidRDefault="00A138FE" w:rsidP="00BE4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D11AA1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4BF76210" w14:textId="77777777" w:rsidR="008E3394" w:rsidRPr="007E3725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C79D5E7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90FF3CF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4090D77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3A5649B9" w14:textId="77777777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  <w:r w:rsidR="004C19A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 </w:t>
      </w:r>
    </w:p>
    <w:p w14:paraId="1B572097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788A0749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A3193" wp14:editId="42ACD01C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B157" w14:textId="77777777" w:rsidR="00D53C7D" w:rsidRDefault="00D53C7D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CB937B7" w14:textId="77777777" w:rsidR="00D53C7D" w:rsidRPr="00F979CB" w:rsidRDefault="00D53C7D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9B2A8C" w14:textId="77777777" w:rsidR="00D53C7D" w:rsidRPr="006C282B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43BBDFC7" w14:textId="77777777" w:rsidR="00D53C7D" w:rsidRPr="00F979CB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984A17F" w14:textId="77777777" w:rsidR="00D53C7D" w:rsidRPr="006C282B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 Enhancement Programme (see page 2 of this form).</w:t>
                            </w:r>
                          </w:p>
                          <w:p w14:paraId="10345490" w14:textId="77777777" w:rsidR="00D53C7D" w:rsidRPr="00F979CB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29CE078" w14:textId="77777777" w:rsidR="00D53C7D" w:rsidRPr="006C282B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Community Enhancement Programme Application Guidelines prior to completing this form.</w:t>
                            </w:r>
                          </w:p>
                          <w:p w14:paraId="175C325D" w14:textId="77777777" w:rsidR="00D53C7D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704DA4C" w14:textId="77777777" w:rsidR="00D53C7D" w:rsidRPr="006C282B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20377E83" w14:textId="77777777" w:rsidR="00D53C7D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BFD2675" w14:textId="77777777" w:rsidR="00D53C7D" w:rsidRPr="006C282B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          </w:r>
                          </w:p>
                          <w:p w14:paraId="09B91932" w14:textId="53DC490E" w:rsidR="00D53C7D" w:rsidRDefault="00D53C7D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44EB72C1" w14:textId="77777777" w:rsidR="00CC1555" w:rsidRDefault="00CC1555" w:rsidP="00CC1555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734615B" w14:textId="57FD7E98" w:rsidR="00CC1555" w:rsidRPr="006C282B" w:rsidRDefault="00CC1555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confirm that the group / organisation agrees to supply details of all relevant insurance policies if / when requested.</w:t>
                            </w:r>
                          </w:p>
                          <w:p w14:paraId="1D08399B" w14:textId="77777777" w:rsidR="00D53C7D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F96A9C0" w14:textId="77777777" w:rsidR="00D53C7D" w:rsidRPr="00F979CB" w:rsidRDefault="00D53C7D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D53C7D" w:rsidRPr="00F979CB" w14:paraId="43DC511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1FB1EAA" w14:textId="77777777" w:rsidR="00D53C7D" w:rsidRPr="00CC2CD5" w:rsidRDefault="00D53C7D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09D43987" w14:textId="77777777" w:rsidR="00D53C7D" w:rsidRPr="00CC2CD5" w:rsidRDefault="00D53C7D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2DAF9462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3C7D" w:rsidRPr="00F979CB" w14:paraId="6DC6F7C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76209362" w14:textId="77777777" w:rsidR="00D53C7D" w:rsidRPr="00CC2CD5" w:rsidRDefault="00D53C7D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5AC30C3D" w14:textId="77777777" w:rsidR="00D53C7D" w:rsidRPr="00CC2CD5" w:rsidRDefault="00D53C7D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7B960E5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3C7D" w:rsidRPr="00F979CB" w14:paraId="06CE30AA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051C44D2" w14:textId="77777777" w:rsidR="00D53C7D" w:rsidRPr="00CC2CD5" w:rsidRDefault="00D53C7D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2888D055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3AD0E85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112BC4A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3C7D" w:rsidRPr="00F979CB" w14:paraId="499ADE53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2F2D8BB4" w14:textId="77777777" w:rsidR="00D53C7D" w:rsidRPr="00CC2CD5" w:rsidRDefault="00D53C7D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15536BC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D218292" w14:textId="77777777" w:rsidR="00D53C7D" w:rsidRPr="00F979CB" w:rsidRDefault="00D53C7D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FFFCD" w14:textId="77777777" w:rsidR="00D53C7D" w:rsidRPr="00F979CB" w:rsidRDefault="00D53C7D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791539A8" w14:textId="77777777" w:rsidR="00D53C7D" w:rsidRPr="00F979CB" w:rsidRDefault="00D53C7D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3E51C83C" w14:textId="77777777" w:rsidR="00D53C7D" w:rsidRPr="00F979CB" w:rsidRDefault="00D53C7D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27B7658" w14:textId="77777777" w:rsidR="00D53C7D" w:rsidRDefault="00D53C7D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577F1ED" w14:textId="77777777" w:rsidR="00D53C7D" w:rsidRDefault="00D53C7D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88D069" w14:textId="77777777" w:rsidR="00D53C7D" w:rsidRDefault="00D53C7D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B038A3" w14:textId="77777777" w:rsidR="00D53C7D" w:rsidRDefault="00D53C7D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0F79C605" w14:textId="77777777" w:rsidR="00D53C7D" w:rsidRDefault="00D53C7D" w:rsidP="003178E2"/>
                          <w:p w14:paraId="4DAE6A95" w14:textId="77777777" w:rsidR="00D53C7D" w:rsidRDefault="00D53C7D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3FEDB157" w14:textId="77777777" w:rsidR="00D53C7D" w:rsidRDefault="00D53C7D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1CB937B7" w14:textId="77777777" w:rsidR="00D53C7D" w:rsidRPr="00F979CB" w:rsidRDefault="00D53C7D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089B2A8C" w14:textId="77777777" w:rsidR="00D53C7D" w:rsidRPr="006C282B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43BBDFC7" w14:textId="77777777" w:rsidR="00D53C7D" w:rsidRPr="00F979CB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984A17F" w14:textId="77777777" w:rsidR="00D53C7D" w:rsidRPr="006C282B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 Enhancement Programme (see page 2 of this form).</w:t>
                      </w:r>
                    </w:p>
                    <w:p w14:paraId="10345490" w14:textId="77777777" w:rsidR="00D53C7D" w:rsidRPr="00F979CB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29CE078" w14:textId="77777777" w:rsidR="00D53C7D" w:rsidRPr="006C282B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Community Enhancement Programme Application Guidelines prior to completing this form.</w:t>
                      </w:r>
                    </w:p>
                    <w:p w14:paraId="175C325D" w14:textId="77777777" w:rsidR="00D53C7D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704DA4C" w14:textId="77777777" w:rsidR="00D53C7D" w:rsidRPr="006C282B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20377E83" w14:textId="77777777" w:rsidR="00D53C7D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BFD2675" w14:textId="77777777" w:rsidR="00D53C7D" w:rsidRPr="006C282B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    </w:r>
                    </w:p>
                    <w:p w14:paraId="09B91932" w14:textId="53DC490E" w:rsidR="00D53C7D" w:rsidRDefault="00D53C7D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44EB72C1" w14:textId="77777777" w:rsidR="00CC1555" w:rsidRDefault="00CC1555" w:rsidP="00CC1555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734615B" w14:textId="57FD7E98" w:rsidR="00CC1555" w:rsidRPr="006C282B" w:rsidRDefault="00CC1555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 confirm that the group / organisation agrees to supply details of all relevant insurance policies if / when requested.</w:t>
                      </w:r>
                    </w:p>
                    <w:p w14:paraId="1D08399B" w14:textId="77777777" w:rsidR="00D53C7D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F96A9C0" w14:textId="77777777" w:rsidR="00D53C7D" w:rsidRPr="00F979CB" w:rsidRDefault="00D53C7D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D53C7D" w:rsidRPr="00F979CB" w14:paraId="43DC511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1FB1EAA" w14:textId="77777777" w:rsidR="00D53C7D" w:rsidRPr="00CC2CD5" w:rsidRDefault="00D53C7D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09D43987" w14:textId="77777777" w:rsidR="00D53C7D" w:rsidRPr="00CC2CD5" w:rsidRDefault="00D53C7D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2DAF9462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53C7D" w:rsidRPr="00F979CB" w14:paraId="6DC6F7C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76209362" w14:textId="77777777" w:rsidR="00D53C7D" w:rsidRPr="00CC2CD5" w:rsidRDefault="00D53C7D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5AC30C3D" w14:textId="77777777" w:rsidR="00D53C7D" w:rsidRPr="00CC2CD5" w:rsidRDefault="00D53C7D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7B960E5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53C7D" w:rsidRPr="00F979CB" w14:paraId="06CE30AA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051C44D2" w14:textId="77777777" w:rsidR="00D53C7D" w:rsidRPr="00CC2CD5" w:rsidRDefault="00D53C7D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2888D055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3AD0E85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112BC4A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53C7D" w:rsidRPr="00F979CB" w14:paraId="499ADE53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2F2D8BB4" w14:textId="77777777" w:rsidR="00D53C7D" w:rsidRPr="00CC2CD5" w:rsidRDefault="00D53C7D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015536BC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D218292" w14:textId="77777777" w:rsidR="00D53C7D" w:rsidRPr="00F979CB" w:rsidRDefault="00D53C7D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54FFFCD" w14:textId="77777777" w:rsidR="00D53C7D" w:rsidRPr="00F979CB" w:rsidRDefault="00D53C7D" w:rsidP="003178E2">
                      <w:pPr>
                        <w:rPr>
                          <w:bCs/>
                        </w:rPr>
                      </w:pPr>
                    </w:p>
                    <w:p w14:paraId="791539A8" w14:textId="77777777" w:rsidR="00D53C7D" w:rsidRPr="00F979CB" w:rsidRDefault="00D53C7D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3E51C83C" w14:textId="77777777" w:rsidR="00D53C7D" w:rsidRPr="00F979CB" w:rsidRDefault="00D53C7D" w:rsidP="003178E2">
                      <w:pPr>
                        <w:rPr>
                          <w:bCs/>
                        </w:rPr>
                      </w:pPr>
                    </w:p>
                    <w:p w14:paraId="627B7658" w14:textId="77777777" w:rsidR="00D53C7D" w:rsidRDefault="00D53C7D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3577F1ED" w14:textId="77777777" w:rsidR="00D53C7D" w:rsidRDefault="00D53C7D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588D069" w14:textId="77777777" w:rsidR="00D53C7D" w:rsidRDefault="00D53C7D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CB038A3" w14:textId="77777777" w:rsidR="00D53C7D" w:rsidRDefault="00D53C7D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0F79C605" w14:textId="77777777" w:rsidR="00D53C7D" w:rsidRDefault="00D53C7D" w:rsidP="003178E2"/>
                    <w:p w14:paraId="4DAE6A95" w14:textId="77777777" w:rsidR="00D53C7D" w:rsidRDefault="00D53C7D" w:rsidP="003178E2"/>
                  </w:txbxContent>
                </v:textbox>
              </v:shape>
            </w:pict>
          </mc:Fallback>
        </mc:AlternateContent>
      </w:r>
    </w:p>
    <w:p w14:paraId="624671D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89CB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3E8C6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E3D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A4033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1CB2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0B9B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68E0C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883454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F055D5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BDA439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F60F8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6176F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175E2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784008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15B06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11E674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66D81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0798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883D6B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D1E22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DD808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6999CA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1AAC8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5A4B7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0D7DD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7A0FB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EE22C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BB9A23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90AAA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7EF11D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8B80A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7D2641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D56009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4"/>
      <w:headerReference w:type="default" r:id="rId25"/>
      <w:footerReference w:type="default" r:id="rId26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EA5C6C" w15:done="0"/>
  <w15:commentEx w15:paraId="199B2C31" w15:done="0"/>
  <w15:commentEx w15:paraId="6CA147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A5C6C" w16cid:durableId="1EC285E3"/>
  <w16cid:commentId w16cid:paraId="6CA1475F" w16cid:durableId="1EC28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02A9" w14:textId="77777777" w:rsidR="00D53C7D" w:rsidRDefault="00D53C7D">
      <w:r>
        <w:separator/>
      </w:r>
    </w:p>
  </w:endnote>
  <w:endnote w:type="continuationSeparator" w:id="0">
    <w:p w14:paraId="5CF0C0E2" w14:textId="77777777" w:rsidR="00D53C7D" w:rsidRDefault="00D5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6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CCC7" w14:textId="77777777" w:rsidR="004F30B9" w:rsidRDefault="004F30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59B2E" w14:textId="77777777" w:rsidR="00D53C7D" w:rsidRDefault="00D5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7D40B" w14:textId="77777777" w:rsidR="00D53C7D" w:rsidRDefault="00D53C7D">
      <w:r>
        <w:separator/>
      </w:r>
    </w:p>
  </w:footnote>
  <w:footnote w:type="continuationSeparator" w:id="0">
    <w:p w14:paraId="0A1A9581" w14:textId="77777777" w:rsidR="00D53C7D" w:rsidRDefault="00D5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CBE7" w14:textId="77777777" w:rsidR="00D53C7D" w:rsidRDefault="00D53C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A3F4585" w14:textId="77777777" w:rsidR="00D53C7D" w:rsidRDefault="00D53C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41A8" w14:textId="77777777" w:rsidR="00D53C7D" w:rsidRDefault="00D53C7D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46442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oin Kelly">
    <w15:presenceInfo w15:providerId="None" w15:userId="Eoin K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4360"/>
    <w:rsid w:val="000B7221"/>
    <w:rsid w:val="000D18DE"/>
    <w:rsid w:val="000D63D0"/>
    <w:rsid w:val="000E70E9"/>
    <w:rsid w:val="000F788A"/>
    <w:rsid w:val="00105ECC"/>
    <w:rsid w:val="00106DF9"/>
    <w:rsid w:val="00110106"/>
    <w:rsid w:val="00121DA7"/>
    <w:rsid w:val="00122EF6"/>
    <w:rsid w:val="001335B8"/>
    <w:rsid w:val="001419EC"/>
    <w:rsid w:val="00141DAD"/>
    <w:rsid w:val="00145692"/>
    <w:rsid w:val="001729BA"/>
    <w:rsid w:val="001959D7"/>
    <w:rsid w:val="001A72D4"/>
    <w:rsid w:val="001B214C"/>
    <w:rsid w:val="001B3543"/>
    <w:rsid w:val="001D1919"/>
    <w:rsid w:val="001D1968"/>
    <w:rsid w:val="00200594"/>
    <w:rsid w:val="00204B8E"/>
    <w:rsid w:val="00204DE5"/>
    <w:rsid w:val="00214074"/>
    <w:rsid w:val="00214FD8"/>
    <w:rsid w:val="002225DC"/>
    <w:rsid w:val="002762C7"/>
    <w:rsid w:val="00285527"/>
    <w:rsid w:val="00290BB2"/>
    <w:rsid w:val="002A2651"/>
    <w:rsid w:val="002A5050"/>
    <w:rsid w:val="002C5393"/>
    <w:rsid w:val="002E3A77"/>
    <w:rsid w:val="002E5BCA"/>
    <w:rsid w:val="002E7CEF"/>
    <w:rsid w:val="00306FBC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722B8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71550"/>
    <w:rsid w:val="00481D3C"/>
    <w:rsid w:val="004A734B"/>
    <w:rsid w:val="004C0267"/>
    <w:rsid w:val="004C19AD"/>
    <w:rsid w:val="004C3330"/>
    <w:rsid w:val="004C399F"/>
    <w:rsid w:val="004D4110"/>
    <w:rsid w:val="004E0934"/>
    <w:rsid w:val="004E4722"/>
    <w:rsid w:val="004E7D37"/>
    <w:rsid w:val="004F30B9"/>
    <w:rsid w:val="004F4750"/>
    <w:rsid w:val="00502C55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2C0D"/>
    <w:rsid w:val="005D448B"/>
    <w:rsid w:val="005E4C60"/>
    <w:rsid w:val="0060670D"/>
    <w:rsid w:val="00623DD1"/>
    <w:rsid w:val="00631788"/>
    <w:rsid w:val="00640587"/>
    <w:rsid w:val="00652D3F"/>
    <w:rsid w:val="00654CF2"/>
    <w:rsid w:val="00657A3B"/>
    <w:rsid w:val="0066769F"/>
    <w:rsid w:val="00667C12"/>
    <w:rsid w:val="00673118"/>
    <w:rsid w:val="006816DC"/>
    <w:rsid w:val="00695F58"/>
    <w:rsid w:val="006A3738"/>
    <w:rsid w:val="006A48AE"/>
    <w:rsid w:val="006B11B4"/>
    <w:rsid w:val="006B32F7"/>
    <w:rsid w:val="006B5120"/>
    <w:rsid w:val="006C282B"/>
    <w:rsid w:val="006C60AD"/>
    <w:rsid w:val="006C6959"/>
    <w:rsid w:val="006D2A3E"/>
    <w:rsid w:val="006E0084"/>
    <w:rsid w:val="00706633"/>
    <w:rsid w:val="0071426C"/>
    <w:rsid w:val="007244C1"/>
    <w:rsid w:val="00727FF5"/>
    <w:rsid w:val="00745A43"/>
    <w:rsid w:val="00750483"/>
    <w:rsid w:val="007648A7"/>
    <w:rsid w:val="007825E0"/>
    <w:rsid w:val="007848E8"/>
    <w:rsid w:val="007A50A5"/>
    <w:rsid w:val="007A79EF"/>
    <w:rsid w:val="007B12B9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086"/>
    <w:rsid w:val="008E3394"/>
    <w:rsid w:val="008F1090"/>
    <w:rsid w:val="008F4AB8"/>
    <w:rsid w:val="008F7D12"/>
    <w:rsid w:val="00912E60"/>
    <w:rsid w:val="00917146"/>
    <w:rsid w:val="00922F5C"/>
    <w:rsid w:val="0093085A"/>
    <w:rsid w:val="009832BA"/>
    <w:rsid w:val="00985F71"/>
    <w:rsid w:val="009D263A"/>
    <w:rsid w:val="009E22DA"/>
    <w:rsid w:val="009E78E1"/>
    <w:rsid w:val="009F39B4"/>
    <w:rsid w:val="009F50D2"/>
    <w:rsid w:val="009F7DAB"/>
    <w:rsid w:val="00A138FE"/>
    <w:rsid w:val="00A17250"/>
    <w:rsid w:val="00A4326B"/>
    <w:rsid w:val="00A60516"/>
    <w:rsid w:val="00A67442"/>
    <w:rsid w:val="00A8244B"/>
    <w:rsid w:val="00AB0197"/>
    <w:rsid w:val="00AB6272"/>
    <w:rsid w:val="00AC17B7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4D5D"/>
    <w:rsid w:val="00BE5B80"/>
    <w:rsid w:val="00BF646E"/>
    <w:rsid w:val="00C05A38"/>
    <w:rsid w:val="00C06D41"/>
    <w:rsid w:val="00C20D83"/>
    <w:rsid w:val="00C31273"/>
    <w:rsid w:val="00C42040"/>
    <w:rsid w:val="00C65045"/>
    <w:rsid w:val="00C87C89"/>
    <w:rsid w:val="00C93166"/>
    <w:rsid w:val="00C972C4"/>
    <w:rsid w:val="00CC1555"/>
    <w:rsid w:val="00CC2CD5"/>
    <w:rsid w:val="00CC70FB"/>
    <w:rsid w:val="00CF281E"/>
    <w:rsid w:val="00CF78C9"/>
    <w:rsid w:val="00D05CBD"/>
    <w:rsid w:val="00D1075E"/>
    <w:rsid w:val="00D21314"/>
    <w:rsid w:val="00D46404"/>
    <w:rsid w:val="00D52EAA"/>
    <w:rsid w:val="00D53C7D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A3D5E"/>
    <w:rsid w:val="00EB08D6"/>
    <w:rsid w:val="00EB364A"/>
    <w:rsid w:val="00EB454E"/>
    <w:rsid w:val="00EE4C9E"/>
    <w:rsid w:val="00F030EF"/>
    <w:rsid w:val="00F04332"/>
    <w:rsid w:val="00F34B5B"/>
    <w:rsid w:val="00F3507D"/>
    <w:rsid w:val="00F45E90"/>
    <w:rsid w:val="00F54746"/>
    <w:rsid w:val="00F5748D"/>
    <w:rsid w:val="00F75195"/>
    <w:rsid w:val="00F76673"/>
    <w:rsid w:val="00F77332"/>
    <w:rsid w:val="00F9605A"/>
    <w:rsid w:val="00F979CB"/>
    <w:rsid w:val="00FA3F8C"/>
    <w:rsid w:val="00FB096C"/>
    <w:rsid w:val="00FC2F7B"/>
    <w:rsid w:val="00FD3D51"/>
    <w:rsid w:val="00FD43F4"/>
    <w:rsid w:val="00FE28BF"/>
    <w:rsid w:val="00FE55F5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19F3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ty@dlrcoco.ie?subject=Community%20Enhancement%20Programme%20Grant%20201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@dlrcoco.ie?subject=Community%20Enhancement%20Programme%20Grant%202018" TargetMode="External"/><Relationship Id="rId17" Type="http://schemas.openxmlformats.org/officeDocument/2006/relationships/customXml" Target="ink/ink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ommunity@dlrcoco.ie" TargetMode="External"/><Relationship Id="rId20" Type="http://schemas.microsoft.com/office/2016/09/relationships/commentsIds" Target="commentsId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dlrppn.ie" TargetMode="External"/><Relationship Id="rId23" Type="http://schemas.openxmlformats.org/officeDocument/2006/relationships/hyperlink" Target="http://www.dlrcoco.ie/sites/default/files/atoms/files/dlr_lecp_april_2016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mmunity@dlrcoco.ie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15:19:22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18 3584,'0'-2'463,"-1"0"35,-5-6 1961,4 7-1772,0 0-84,0 0-317,0 0-41,0 0-47,0 1-52,0 0-57,1-1-64,-1 1-67,0 0-74,0 0 122,1 0-60,-1 1-62,2-1-68,-2 1-73,1-1-77,0 1-81,-1 0-87,1-1 142,0 1-43,0-1-120,0 1-308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C262-2CA0-4AF0-B6DD-9ACD935C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Kelly Eoin</cp:lastModifiedBy>
  <cp:revision>18</cp:revision>
  <cp:lastPrinted>2018-06-08T08:21:00Z</cp:lastPrinted>
  <dcterms:created xsi:type="dcterms:W3CDTF">2018-06-05T10:36:00Z</dcterms:created>
  <dcterms:modified xsi:type="dcterms:W3CDTF">2018-06-08T11:20:00Z</dcterms:modified>
</cp:coreProperties>
</file>