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95" w:rsidRDefault="002C2054">
      <w:r>
        <w:rPr>
          <w:noProof/>
          <w:lang w:eastAsia="en-IE"/>
        </w:rPr>
        <w:drawing>
          <wp:inline distT="0" distB="0" distL="0" distR="0" wp14:anchorId="0837FF2E" wp14:editId="674549CC">
            <wp:extent cx="5731510" cy="86614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16A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54" w:rsidRDefault="002C2054"/>
    <w:p w:rsidR="002C2054" w:rsidRDefault="002C2054">
      <w:bookmarkStart w:id="0" w:name="_GoBack"/>
      <w:bookmarkEnd w:id="0"/>
    </w:p>
    <w:p w:rsidR="002C2054" w:rsidRDefault="002C2054"/>
    <w:p w:rsidR="002C2054" w:rsidRPr="002C2054" w:rsidRDefault="002C2054">
      <w:pPr>
        <w:rPr>
          <w:rFonts w:ascii="Verdana" w:hAnsi="Verdana"/>
        </w:rPr>
      </w:pPr>
      <w:r w:rsidRPr="002C2054">
        <w:rPr>
          <w:rFonts w:ascii="Verdana" w:hAnsi="Verdana"/>
        </w:rPr>
        <w:t>Grant funding of €1.1m has been made available from the European Regional Development Fund for Dun Laoghaire Baths Project under the Designated Urban Centre Grant Scheme (DUCGS).</w:t>
      </w:r>
    </w:p>
    <w:sectPr w:rsidR="002C2054" w:rsidRPr="002C2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54"/>
    <w:rsid w:val="002C2054"/>
    <w:rsid w:val="004E0895"/>
    <w:rsid w:val="00955085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 Ann</dc:creator>
  <cp:lastModifiedBy>Mullins Ann</cp:lastModifiedBy>
  <cp:revision>1</cp:revision>
  <dcterms:created xsi:type="dcterms:W3CDTF">2017-03-31T09:07:00Z</dcterms:created>
  <dcterms:modified xsi:type="dcterms:W3CDTF">2017-03-31T09:11:00Z</dcterms:modified>
</cp:coreProperties>
</file>